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1" w:rsidRPr="00622453" w:rsidRDefault="00292AD1" w:rsidP="0062245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="00622453" w:rsidRPr="00622453">
        <w:rPr>
          <w:rFonts w:ascii="Times New Roman" w:hAnsi="Times New Roman" w:cs="Times New Roman"/>
          <w:sz w:val="36"/>
          <w:szCs w:val="36"/>
        </w:rPr>
        <w:t xml:space="preserve">МАДОУ ДС №32 «Брусничка» родителям (законным представителям) воспитанников </w:t>
      </w:r>
      <w:r w:rsidRPr="00622453">
        <w:rPr>
          <w:rFonts w:ascii="Times New Roman" w:hAnsi="Times New Roman" w:cs="Times New Roman"/>
          <w:sz w:val="36"/>
          <w:szCs w:val="36"/>
        </w:rPr>
        <w:t>предоставляется социальная поддержка в виде:</w:t>
      </w:r>
      <w:r w:rsidR="00AA402A" w:rsidRPr="00622453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</w:p>
    <w:p w:rsidR="00AA0C3C" w:rsidRPr="00622453" w:rsidRDefault="00AA0C3C" w:rsidP="00D2265E">
      <w:pPr>
        <w:pStyle w:val="a3"/>
        <w:spacing w:after="0"/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"/>
        <w:gridCol w:w="2968"/>
        <w:gridCol w:w="8"/>
        <w:gridCol w:w="3402"/>
        <w:gridCol w:w="2977"/>
      </w:tblGrid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</w:p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</w:t>
            </w:r>
            <w:proofErr w:type="gramEnd"/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</w:p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полное или частичное </w:t>
            </w:r>
          </w:p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освобождение </w:t>
            </w:r>
          </w:p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от родительской платы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</w:t>
            </w:r>
          </w:p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2887" w:rsidRPr="00622453" w:rsidTr="00C82887">
        <w:trPr>
          <w:trHeight w:val="327"/>
        </w:trPr>
        <w:tc>
          <w:tcPr>
            <w:tcW w:w="480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887" w:rsidRPr="00622453" w:rsidRDefault="00C82887" w:rsidP="00C8288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82887" w:rsidRPr="00622453" w:rsidRDefault="00C82887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2265E" w:rsidRPr="00622453">
              <w:rPr>
                <w:rFonts w:ascii="Times New Roman" w:hAnsi="Times New Roman" w:cs="Times New Roman"/>
                <w:sz w:val="24"/>
                <w:szCs w:val="24"/>
              </w:rPr>
              <w:t>мпенсаци</w:t>
            </w:r>
            <w:r w:rsidR="002E5AC7" w:rsidRPr="006224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265E"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 за родительскую плату</w:t>
            </w:r>
          </w:p>
          <w:p w:rsidR="00D2265E" w:rsidRPr="00622453" w:rsidRDefault="00D2265E" w:rsidP="00D2265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71"/>
              <w:rPr>
                <w:rFonts w:eastAsiaTheme="minorHAnsi"/>
                <w:lang w:eastAsia="en-US"/>
              </w:rPr>
            </w:pPr>
            <w:r w:rsidRPr="00622453">
              <w:rPr>
                <w:rFonts w:eastAsiaTheme="minorHAnsi"/>
                <w:lang w:eastAsia="en-US"/>
              </w:rPr>
              <w:t xml:space="preserve">20 %  на первого ребенка </w:t>
            </w:r>
          </w:p>
          <w:p w:rsidR="00D2265E" w:rsidRPr="00622453" w:rsidRDefault="00D2265E" w:rsidP="00D2265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71"/>
              <w:rPr>
                <w:rFonts w:eastAsiaTheme="minorHAnsi"/>
                <w:lang w:eastAsia="en-US"/>
              </w:rPr>
            </w:pPr>
            <w:r w:rsidRPr="00622453">
              <w:rPr>
                <w:rFonts w:eastAsiaTheme="minorHAnsi"/>
                <w:lang w:eastAsia="en-US"/>
              </w:rPr>
              <w:t xml:space="preserve">50 % на второго ребенка </w:t>
            </w:r>
          </w:p>
          <w:p w:rsidR="00D2265E" w:rsidRPr="00622453" w:rsidRDefault="00D2265E" w:rsidP="00D2265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71"/>
              <w:rPr>
                <w:rFonts w:eastAsiaTheme="minorHAnsi"/>
                <w:lang w:eastAsia="en-US"/>
              </w:rPr>
            </w:pPr>
            <w:r w:rsidRPr="00622453">
              <w:rPr>
                <w:rFonts w:eastAsiaTheme="minorHAnsi"/>
                <w:lang w:eastAsia="en-US"/>
              </w:rPr>
              <w:t xml:space="preserve">70 % на третьего ребенка и последующих детей </w:t>
            </w:r>
          </w:p>
          <w:p w:rsidR="002E752B" w:rsidRPr="00622453" w:rsidRDefault="002E752B" w:rsidP="002E5AC7">
            <w:pPr>
              <w:pStyle w:val="a6"/>
              <w:spacing w:before="0" w:beforeAutospacing="0" w:after="0" w:afterAutospacing="0" w:line="360" w:lineRule="auto"/>
              <w:ind w:left="11"/>
              <w:rPr>
                <w:rFonts w:eastAsiaTheme="minorHAnsi"/>
                <w:lang w:eastAsia="en-US"/>
              </w:rPr>
            </w:pPr>
            <w:r w:rsidRPr="00622453">
              <w:rPr>
                <w:rFonts w:eastAsiaTheme="minorHAnsi"/>
                <w:lang w:eastAsia="en-US"/>
              </w:rPr>
              <w:t>Закон ХМАО-Югры от 21.02.2007 №2-ОЗ "О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      </w:r>
          </w:p>
          <w:p w:rsidR="00D2265E" w:rsidRPr="00622453" w:rsidRDefault="00D2265E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C82887" w:rsidRPr="00622453" w:rsidRDefault="00C82887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2E752B" w:rsidRPr="00622453" w:rsidRDefault="002E752B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разъяснение;</w:t>
            </w:r>
          </w:p>
          <w:p w:rsidR="00D2265E" w:rsidRPr="00622453" w:rsidRDefault="002E752B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2E5AC7" w:rsidRPr="00622453" w:rsidRDefault="002E5AC7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учебы </w:t>
            </w:r>
          </w:p>
          <w:p w:rsidR="00C82887" w:rsidRPr="00622453" w:rsidRDefault="00C82887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887" w:rsidRPr="00622453" w:rsidRDefault="00D2265E" w:rsidP="00C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  <w:proofErr w:type="spellStart"/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</w:p>
          <w:p w:rsidR="00C82887" w:rsidRPr="00622453" w:rsidRDefault="00C82887" w:rsidP="00C8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87" w:rsidRPr="00622453" w:rsidTr="00882EAD">
        <w:trPr>
          <w:trHeight w:val="384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плата не взимается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Дети-инвалиды, посещающие муниципальную образовательную организацию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2E5AC7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правовой акт органа местного        самоуправления об установлении опеки или справка органов опеки              и попечительства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справка - ежегодно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заключение клинико-экспертной комиссии противотуберкулезного диспансера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ежегодно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из семей, где оба родителя (законные представители) являются инвалидами I или II группы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на срок, указанный в выписке из федерального реестра инвалидов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из семей, где один родитель-инвалид воспитывает           ребенка в неполной семье               по причине: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- юридического отсутствия второго родителя;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- смерти одного из родителей;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- расторжения брака (при условии уклонения второго родителя от уплаты алиментов)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(расторжении брака);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отдела судебных приставов по городу Нижневартовску            и </w:t>
            </w:r>
            <w:proofErr w:type="spellStart"/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 району - ежеквартально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из семей, где оба родителя (законные представители) являются обучающимися           (студентами) образовательных        организаций очной формы обучения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справки из образовательных организаций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два раза в год (на 1 сентября          и 1 января)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из семей, потерявших кормильца в связи с исполнением им обязанностей военной службы (служебных обязанностей)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справка военного комиссариата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</w:t>
            </w:r>
          </w:p>
        </w:tc>
      </w:tr>
      <w:tr w:rsidR="00C82887" w:rsidRPr="00622453" w:rsidTr="00882EAD">
        <w:trPr>
          <w:trHeight w:val="20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50% от установленного размера родительской платы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семей,       в которых трое и более несовершеннолетних детей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Ханты-Мансийского автономного округа - Югры;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на всех детей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ежегодно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Дети из семей, где один            из родителей (законный представитель) имеет I или II группу инвалидности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622453" w:rsidTr="00882EAD">
        <w:trPr>
          <w:trHeight w:val="20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622453" w:rsidRDefault="00C82887" w:rsidP="002E75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b/>
                <w:sz w:val="24"/>
                <w:szCs w:val="24"/>
              </w:rPr>
              <w:t>75% от установленного размера родительской платы</w:t>
            </w:r>
          </w:p>
        </w:tc>
      </w:tr>
      <w:tr w:rsidR="00C82887" w:rsidRPr="006224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малоимущих семей, которым назначена помощь        в соответствии с </w:t>
            </w:r>
            <w:hyperlink r:id="rId6" w:history="1">
              <w:r w:rsidRPr="0062245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2245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24.12.2007 №197-оз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сведения, предоставляемые филиалом казенного учреждения Ханты-Мансийского автономного округа - Югры "Центр социальных выплат" в городе Нижневартовске по запросу образовательной организации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622453" w:rsidRDefault="00C82887" w:rsidP="0088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3">
              <w:rPr>
                <w:rFonts w:ascii="Times New Roman" w:hAnsi="Times New Roman" w:cs="Times New Roman"/>
                <w:sz w:val="24"/>
                <w:szCs w:val="24"/>
              </w:rPr>
              <w:t>при приеме, ежегодно</w:t>
            </w:r>
          </w:p>
        </w:tc>
      </w:tr>
    </w:tbl>
    <w:p w:rsidR="00AA0C3C" w:rsidRDefault="00AA0C3C" w:rsidP="00805AA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AA0C3C" w:rsidSect="00C82887">
      <w:pgSz w:w="11906" w:h="16838"/>
      <w:pgMar w:top="567" w:right="567" w:bottom="567" w:left="1134" w:header="709" w:footer="709" w:gutter="0"/>
      <w:cols w:space="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A8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5A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DF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5E4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9679A"/>
    <w:multiLevelType w:val="hybridMultilevel"/>
    <w:tmpl w:val="9C4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099"/>
    <w:multiLevelType w:val="hybridMultilevel"/>
    <w:tmpl w:val="21261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282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7F5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C1587"/>
    <w:multiLevelType w:val="hybridMultilevel"/>
    <w:tmpl w:val="0282A218"/>
    <w:lvl w:ilvl="0" w:tplc="B7A81B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6F3CDA"/>
    <w:multiLevelType w:val="multilevel"/>
    <w:tmpl w:val="73F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730F9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06D6"/>
    <w:multiLevelType w:val="hybridMultilevel"/>
    <w:tmpl w:val="0406941E"/>
    <w:lvl w:ilvl="0" w:tplc="04190011">
      <w:start w:val="1"/>
      <w:numFmt w:val="decimal"/>
      <w:lvlText w:val="%1)"/>
      <w:lvlJc w:val="left"/>
      <w:pPr>
        <w:ind w:left="8702" w:hanging="360"/>
      </w:pPr>
    </w:lvl>
    <w:lvl w:ilvl="1" w:tplc="04190019" w:tentative="1">
      <w:start w:val="1"/>
      <w:numFmt w:val="lowerLetter"/>
      <w:lvlText w:val="%2."/>
      <w:lvlJc w:val="left"/>
      <w:pPr>
        <w:ind w:left="9422" w:hanging="360"/>
      </w:pPr>
    </w:lvl>
    <w:lvl w:ilvl="2" w:tplc="0419001B" w:tentative="1">
      <w:start w:val="1"/>
      <w:numFmt w:val="lowerRoman"/>
      <w:lvlText w:val="%3."/>
      <w:lvlJc w:val="right"/>
      <w:pPr>
        <w:ind w:left="10142" w:hanging="180"/>
      </w:pPr>
    </w:lvl>
    <w:lvl w:ilvl="3" w:tplc="0419000F" w:tentative="1">
      <w:start w:val="1"/>
      <w:numFmt w:val="decimal"/>
      <w:lvlText w:val="%4."/>
      <w:lvlJc w:val="left"/>
      <w:pPr>
        <w:ind w:left="10862" w:hanging="360"/>
      </w:pPr>
    </w:lvl>
    <w:lvl w:ilvl="4" w:tplc="04190019" w:tentative="1">
      <w:start w:val="1"/>
      <w:numFmt w:val="lowerLetter"/>
      <w:lvlText w:val="%5."/>
      <w:lvlJc w:val="left"/>
      <w:pPr>
        <w:ind w:left="11582" w:hanging="360"/>
      </w:pPr>
    </w:lvl>
    <w:lvl w:ilvl="5" w:tplc="0419001B" w:tentative="1">
      <w:start w:val="1"/>
      <w:numFmt w:val="lowerRoman"/>
      <w:lvlText w:val="%6."/>
      <w:lvlJc w:val="right"/>
      <w:pPr>
        <w:ind w:left="12302" w:hanging="180"/>
      </w:pPr>
    </w:lvl>
    <w:lvl w:ilvl="6" w:tplc="0419000F" w:tentative="1">
      <w:start w:val="1"/>
      <w:numFmt w:val="decimal"/>
      <w:lvlText w:val="%7."/>
      <w:lvlJc w:val="left"/>
      <w:pPr>
        <w:ind w:left="13022" w:hanging="360"/>
      </w:pPr>
    </w:lvl>
    <w:lvl w:ilvl="7" w:tplc="04190019" w:tentative="1">
      <w:start w:val="1"/>
      <w:numFmt w:val="lowerLetter"/>
      <w:lvlText w:val="%8."/>
      <w:lvlJc w:val="left"/>
      <w:pPr>
        <w:ind w:left="13742" w:hanging="360"/>
      </w:pPr>
    </w:lvl>
    <w:lvl w:ilvl="8" w:tplc="0419001B" w:tentative="1">
      <w:start w:val="1"/>
      <w:numFmt w:val="lowerRoman"/>
      <w:lvlText w:val="%9."/>
      <w:lvlJc w:val="right"/>
      <w:pPr>
        <w:ind w:left="144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07"/>
    <w:rsid w:val="000140A9"/>
    <w:rsid w:val="0002586D"/>
    <w:rsid w:val="000B44BA"/>
    <w:rsid w:val="00107B97"/>
    <w:rsid w:val="00127A07"/>
    <w:rsid w:val="00142A96"/>
    <w:rsid w:val="0015343D"/>
    <w:rsid w:val="00177BDD"/>
    <w:rsid w:val="001B357E"/>
    <w:rsid w:val="001B585F"/>
    <w:rsid w:val="001B596B"/>
    <w:rsid w:val="001E2876"/>
    <w:rsid w:val="00292AD1"/>
    <w:rsid w:val="002E5AC7"/>
    <w:rsid w:val="002E752B"/>
    <w:rsid w:val="00300788"/>
    <w:rsid w:val="003311E9"/>
    <w:rsid w:val="003F023B"/>
    <w:rsid w:val="00430A65"/>
    <w:rsid w:val="00446823"/>
    <w:rsid w:val="0046177B"/>
    <w:rsid w:val="004C29E2"/>
    <w:rsid w:val="004D128C"/>
    <w:rsid w:val="004E65DD"/>
    <w:rsid w:val="004F0FC8"/>
    <w:rsid w:val="004F616E"/>
    <w:rsid w:val="00506C42"/>
    <w:rsid w:val="00524D21"/>
    <w:rsid w:val="00551B34"/>
    <w:rsid w:val="00622453"/>
    <w:rsid w:val="00626FDA"/>
    <w:rsid w:val="006361AA"/>
    <w:rsid w:val="00685757"/>
    <w:rsid w:val="006B16DC"/>
    <w:rsid w:val="006B707E"/>
    <w:rsid w:val="006F473F"/>
    <w:rsid w:val="00716891"/>
    <w:rsid w:val="00794E92"/>
    <w:rsid w:val="007B1183"/>
    <w:rsid w:val="007E1A3A"/>
    <w:rsid w:val="007F2B48"/>
    <w:rsid w:val="007F4CF7"/>
    <w:rsid w:val="00805AA8"/>
    <w:rsid w:val="00811BCF"/>
    <w:rsid w:val="008220CA"/>
    <w:rsid w:val="008773C2"/>
    <w:rsid w:val="008D6B94"/>
    <w:rsid w:val="00903010"/>
    <w:rsid w:val="009055D4"/>
    <w:rsid w:val="0093382D"/>
    <w:rsid w:val="00942E3C"/>
    <w:rsid w:val="009564DE"/>
    <w:rsid w:val="00962665"/>
    <w:rsid w:val="009B6A2E"/>
    <w:rsid w:val="00A047D8"/>
    <w:rsid w:val="00A36E74"/>
    <w:rsid w:val="00AA0C3C"/>
    <w:rsid w:val="00AA402A"/>
    <w:rsid w:val="00AB5773"/>
    <w:rsid w:val="00AF0559"/>
    <w:rsid w:val="00AF6E77"/>
    <w:rsid w:val="00B97F76"/>
    <w:rsid w:val="00BD1A49"/>
    <w:rsid w:val="00C10467"/>
    <w:rsid w:val="00C10640"/>
    <w:rsid w:val="00C123F5"/>
    <w:rsid w:val="00C12D39"/>
    <w:rsid w:val="00C1355F"/>
    <w:rsid w:val="00C14C39"/>
    <w:rsid w:val="00C6665F"/>
    <w:rsid w:val="00C82887"/>
    <w:rsid w:val="00CA68E8"/>
    <w:rsid w:val="00CE299F"/>
    <w:rsid w:val="00CF23E6"/>
    <w:rsid w:val="00D02B2A"/>
    <w:rsid w:val="00D2265E"/>
    <w:rsid w:val="00D7463B"/>
    <w:rsid w:val="00DD27DD"/>
    <w:rsid w:val="00DE7026"/>
    <w:rsid w:val="00E27615"/>
    <w:rsid w:val="00E30DC9"/>
    <w:rsid w:val="00E86108"/>
    <w:rsid w:val="00E91FAD"/>
    <w:rsid w:val="00EB40FC"/>
    <w:rsid w:val="00F1249C"/>
    <w:rsid w:val="00F41661"/>
    <w:rsid w:val="00FB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8"/>
  </w:style>
  <w:style w:type="paragraph" w:styleId="2">
    <w:name w:val="heading 2"/>
    <w:basedOn w:val="a"/>
    <w:link w:val="20"/>
    <w:uiPriority w:val="9"/>
    <w:qFormat/>
    <w:rsid w:val="00E3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96"/>
  </w:style>
  <w:style w:type="character" w:customStyle="1" w:styleId="20">
    <w:name w:val="Заголовок 2 Знак"/>
    <w:basedOn w:val="a0"/>
    <w:link w:val="2"/>
    <w:uiPriority w:val="9"/>
    <w:rsid w:val="00E3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2381&amp;date=14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6389-2614-46C3-B828-0F6A508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Logoped</cp:lastModifiedBy>
  <cp:revision>4</cp:revision>
  <cp:lastPrinted>2021-02-04T12:03:00Z</cp:lastPrinted>
  <dcterms:created xsi:type="dcterms:W3CDTF">2021-02-02T07:46:00Z</dcterms:created>
  <dcterms:modified xsi:type="dcterms:W3CDTF">2021-02-04T12:08:00Z</dcterms:modified>
</cp:coreProperties>
</file>