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5A" w:rsidRPr="00C54BC2" w:rsidRDefault="002E5FEB" w:rsidP="00C5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>И</w:t>
      </w:r>
      <w:r w:rsidR="00305C5A" w:rsidRPr="00C54BC2">
        <w:rPr>
          <w:rFonts w:ascii="Times New Roman" w:hAnsi="Times New Roman" w:cs="Times New Roman"/>
          <w:b/>
          <w:sz w:val="28"/>
          <w:szCs w:val="28"/>
        </w:rPr>
        <w:t>зменений в дошкольном образовании в 2023 году:</w:t>
      </w:r>
    </w:p>
    <w:p w:rsidR="00305C5A" w:rsidRPr="00C54BC2" w:rsidRDefault="00305C5A" w:rsidP="00C5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>Федеральная образовательная программы и ФГОС  ДО</w:t>
      </w:r>
    </w:p>
    <w:p w:rsidR="00305C5A" w:rsidRPr="00C54BC2" w:rsidRDefault="00305C5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C5A" w:rsidRPr="00C54BC2" w:rsidRDefault="00305C5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958" w:rsidRPr="00C54BC2" w:rsidRDefault="00C54BC2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49">
        <w:rPr>
          <w:rFonts w:ascii="Times New Roman" w:hAnsi="Times New Roman" w:cs="Times New Roman"/>
          <w:sz w:val="28"/>
          <w:szCs w:val="28"/>
        </w:rPr>
        <w:t xml:space="preserve">В Федеральный закон «Об образовании в Российской Федерации» 24 сентября 2022 года были внесены изменения, а   </w:t>
      </w:r>
      <w:r w:rsidRPr="00834649">
        <w:rPr>
          <w:rFonts w:ascii="Times New Roman" w:hAnsi="Times New Roman" w:cs="Times New Roman"/>
          <w:sz w:val="28"/>
        </w:rPr>
        <w:t>25 ноября</w:t>
      </w:r>
      <w:r w:rsidR="00323A0B" w:rsidRPr="00834649">
        <w:rPr>
          <w:rFonts w:ascii="Times New Roman" w:hAnsi="Times New Roman" w:cs="Times New Roman"/>
          <w:sz w:val="28"/>
        </w:rPr>
        <w:t xml:space="preserve"> 20</w:t>
      </w:r>
      <w:r w:rsidRPr="00834649">
        <w:rPr>
          <w:rFonts w:ascii="Times New Roman" w:hAnsi="Times New Roman" w:cs="Times New Roman"/>
          <w:sz w:val="28"/>
        </w:rPr>
        <w:t>22 года</w:t>
      </w:r>
      <w:r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="00323A0B" w:rsidRPr="00834649">
        <w:rPr>
          <w:rFonts w:ascii="Times New Roman" w:hAnsi="Times New Roman" w:cs="Times New Roman"/>
          <w:sz w:val="28"/>
          <w:szCs w:val="28"/>
        </w:rPr>
        <w:t>п</w:t>
      </w:r>
      <w:r w:rsidRPr="00834649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834649">
        <w:rPr>
          <w:rFonts w:ascii="Times New Roman" w:hAnsi="Times New Roman" w:cs="Times New Roman"/>
          <w:sz w:val="28"/>
        </w:rPr>
        <w:t>Министерства просвещения РФ №1028</w:t>
      </w:r>
      <w:r w:rsidR="00821043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 xml:space="preserve">была утверждена </w:t>
      </w:r>
      <w:r w:rsidR="00821043" w:rsidRPr="00834649">
        <w:rPr>
          <w:rFonts w:ascii="Times New Roman" w:hAnsi="Times New Roman" w:cs="Times New Roman"/>
          <w:sz w:val="28"/>
          <w:szCs w:val="28"/>
        </w:rPr>
        <w:t>федеральн</w:t>
      </w:r>
      <w:r w:rsidRPr="00834649">
        <w:rPr>
          <w:rFonts w:ascii="Times New Roman" w:hAnsi="Times New Roman" w:cs="Times New Roman"/>
          <w:sz w:val="28"/>
          <w:szCs w:val="28"/>
        </w:rPr>
        <w:t>ая</w:t>
      </w:r>
      <w:r w:rsidR="00821043" w:rsidRPr="0083464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834649">
        <w:rPr>
          <w:rFonts w:ascii="Times New Roman" w:hAnsi="Times New Roman" w:cs="Times New Roman"/>
          <w:sz w:val="28"/>
          <w:szCs w:val="28"/>
        </w:rPr>
        <w:t>ая</w:t>
      </w:r>
      <w:r w:rsidR="00821043" w:rsidRPr="008346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834649">
        <w:rPr>
          <w:rFonts w:ascii="Times New Roman" w:hAnsi="Times New Roman" w:cs="Times New Roman"/>
          <w:sz w:val="28"/>
          <w:szCs w:val="28"/>
        </w:rPr>
        <w:t>а</w:t>
      </w:r>
      <w:r w:rsidR="00821043" w:rsidRPr="0083464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834649">
        <w:rPr>
          <w:rFonts w:ascii="Times New Roman" w:hAnsi="Times New Roman" w:cs="Times New Roman"/>
          <w:sz w:val="28"/>
          <w:szCs w:val="28"/>
        </w:rPr>
        <w:t xml:space="preserve"> (далее – ФОП ДО)</w:t>
      </w:r>
      <w:r w:rsidR="00E41DD0" w:rsidRPr="00834649">
        <w:rPr>
          <w:rFonts w:ascii="Times New Roman" w:hAnsi="Times New Roman" w:cs="Times New Roman"/>
          <w:sz w:val="28"/>
          <w:szCs w:val="28"/>
        </w:rPr>
        <w:t>.</w:t>
      </w:r>
    </w:p>
    <w:p w:rsidR="00821043" w:rsidRPr="00C54BC2" w:rsidRDefault="00BB04AF" w:rsidP="00C54BC2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4BC2">
        <w:rPr>
          <w:rFonts w:ascii="Times New Roman" w:hAnsi="Times New Roman" w:cs="Times New Roman"/>
          <w:sz w:val="28"/>
          <w:szCs w:val="28"/>
        </w:rPr>
        <w:t>Е</w:t>
      </w:r>
      <w:r w:rsidR="00821043" w:rsidRPr="00C54BC2">
        <w:rPr>
          <w:rFonts w:ascii="Times New Roman" w:hAnsi="Times New Roman" w:cs="Times New Roman"/>
          <w:sz w:val="28"/>
          <w:szCs w:val="28"/>
        </w:rPr>
        <w:t xml:space="preserve">диная федеральная программа действительно необходима для обеспечения </w:t>
      </w:r>
      <w:r w:rsidR="00821043" w:rsidRPr="00C54BC2">
        <w:rPr>
          <w:rFonts w:ascii="Times New Roman" w:hAnsi="Times New Roman" w:cs="Times New Roman"/>
          <w:sz w:val="28"/>
          <w:szCs w:val="28"/>
          <w:u w:val="single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="00821043" w:rsidRPr="00C54BC2">
        <w:rPr>
          <w:rFonts w:ascii="Times New Roman" w:hAnsi="Times New Roman" w:cs="Times New Roman"/>
          <w:sz w:val="28"/>
          <w:szCs w:val="28"/>
        </w:rPr>
        <w:t>.</w:t>
      </w:r>
      <w:r w:rsidR="00821043" w:rsidRPr="00C54BC2">
        <w:rPr>
          <w:rFonts w:ascii="Times New Roman" w:hAnsi="Times New Roman" w:cs="Times New Roman"/>
          <w:sz w:val="28"/>
          <w:szCs w:val="28"/>
        </w:rPr>
        <w:fldChar w:fldCharType="begin"/>
      </w:r>
      <w:r w:rsidR="00821043" w:rsidRPr="00C54BC2">
        <w:rPr>
          <w:rFonts w:ascii="Times New Roman" w:hAnsi="Times New Roman" w:cs="Times New Roman"/>
          <w:sz w:val="28"/>
          <w:szCs w:val="28"/>
        </w:rPr>
        <w:instrText xml:space="preserve"> HYPERLINK "https://mel.fm/ucheba/detsky-sad" </w:instrText>
      </w:r>
      <w:r w:rsidR="00821043" w:rsidRPr="00C54BC2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21043" w:rsidRPr="00C54BC2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fldChar w:fldCharType="end"/>
      </w:r>
      <w:r w:rsidRPr="00C54BC2">
        <w:rPr>
          <w:rFonts w:ascii="Times New Roman" w:hAnsi="Times New Roman" w:cs="Times New Roman"/>
          <w:b/>
          <w:bCs/>
          <w:sz w:val="28"/>
          <w:szCs w:val="28"/>
        </w:rPr>
        <w:t>Как новая программа дошкольного образования изменит детские сады</w:t>
      </w:r>
      <w:r w:rsidR="00323A0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41DD0" w:rsidRPr="00323A0B" w:rsidRDefault="00683BFB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0B">
        <w:rPr>
          <w:rFonts w:ascii="Times New Roman" w:hAnsi="Times New Roman" w:cs="Times New Roman"/>
          <w:bCs/>
          <w:sz w:val="28"/>
          <w:szCs w:val="28"/>
        </w:rPr>
        <w:t>1 сентября</w:t>
      </w:r>
      <w:r w:rsidR="00821043" w:rsidRPr="00323A0B">
        <w:rPr>
          <w:rFonts w:ascii="Times New Roman" w:hAnsi="Times New Roman" w:cs="Times New Roman"/>
          <w:bCs/>
          <w:sz w:val="28"/>
          <w:szCs w:val="28"/>
        </w:rPr>
        <w:t xml:space="preserve">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</w:t>
      </w:r>
      <w:r w:rsidR="00323A0B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821043" w:rsidRPr="00323A0B">
        <w:rPr>
          <w:rFonts w:ascii="Times New Roman" w:hAnsi="Times New Roman" w:cs="Times New Roman"/>
          <w:bCs/>
          <w:sz w:val="28"/>
          <w:szCs w:val="28"/>
        </w:rPr>
        <w:t>.</w:t>
      </w:r>
      <w:r w:rsidR="00E41DD0" w:rsidRPr="00323A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043" w:rsidRPr="00C54BC2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</w:t>
      </w:r>
      <w:r w:rsidR="00323A0B">
        <w:rPr>
          <w:rFonts w:ascii="Times New Roman" w:hAnsi="Times New Roman" w:cs="Times New Roman"/>
          <w:sz w:val="28"/>
          <w:szCs w:val="28"/>
        </w:rPr>
        <w:t>№</w:t>
      </w:r>
      <w:r w:rsidRPr="00C54BC2">
        <w:rPr>
          <w:rFonts w:ascii="Times New Roman" w:hAnsi="Times New Roman" w:cs="Times New Roman"/>
          <w:sz w:val="28"/>
          <w:szCs w:val="28"/>
        </w:rPr>
        <w:t xml:space="preserve">371-ФЗ «О внесении изменений в Федеральный закон </w:t>
      </w:r>
      <w:r w:rsidR="00323A0B">
        <w:rPr>
          <w:rFonts w:ascii="Times New Roman" w:hAnsi="Times New Roman" w:cs="Times New Roman"/>
          <w:sz w:val="28"/>
          <w:szCs w:val="28"/>
        </w:rPr>
        <w:t>«</w:t>
      </w:r>
      <w:r w:rsidRPr="00C54BC2">
        <w:rPr>
          <w:rFonts w:ascii="Times New Roman" w:hAnsi="Times New Roman" w:cs="Times New Roman"/>
          <w:sz w:val="28"/>
          <w:szCs w:val="28"/>
        </w:rPr>
        <w:t>Об образовании в Российской Федерации», 6 октября</w:t>
      </w:r>
      <w:r w:rsidR="00323A0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C54BC2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 разработке Федеральной образовательной программы дошкольного образования</w:t>
      </w:r>
      <w:r w:rsidR="00177C13" w:rsidRPr="00C54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043" w:rsidRPr="00834649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4649">
        <w:rPr>
          <w:rFonts w:ascii="Times New Roman" w:hAnsi="Times New Roman" w:cs="Times New Roman"/>
          <w:b/>
          <w:bCs/>
          <w:i/>
          <w:sz w:val="28"/>
          <w:szCs w:val="28"/>
        </w:rPr>
        <w:t>Как было раньше</w:t>
      </w:r>
      <w:r w:rsidR="00323A0B" w:rsidRPr="00834649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</w:p>
    <w:p w:rsidR="00821043" w:rsidRPr="00C54BC2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821043" w:rsidRPr="00C54BC2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21043" w:rsidRPr="00834649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В 2013 году были приняты ФГОС</w:t>
      </w:r>
      <w:r w:rsidR="00323A0B">
        <w:rPr>
          <w:rFonts w:ascii="Times New Roman" w:hAnsi="Times New Roman" w:cs="Times New Roman"/>
          <w:sz w:val="28"/>
          <w:szCs w:val="28"/>
        </w:rPr>
        <w:t xml:space="preserve"> ДО</w:t>
      </w:r>
      <w:r w:rsidRPr="00C54BC2">
        <w:rPr>
          <w:rFonts w:ascii="Times New Roman" w:hAnsi="Times New Roman" w:cs="Times New Roman"/>
          <w:sz w:val="28"/>
          <w:szCs w:val="28"/>
        </w:rPr>
        <w:t>, и</w:t>
      </w:r>
      <w:r w:rsidR="00323A0B">
        <w:rPr>
          <w:rFonts w:ascii="Times New Roman" w:hAnsi="Times New Roman" w:cs="Times New Roman"/>
          <w:sz w:val="28"/>
          <w:szCs w:val="28"/>
        </w:rPr>
        <w:t xml:space="preserve"> </w:t>
      </w:r>
      <w:r w:rsidRPr="00C54BC2">
        <w:rPr>
          <w:rFonts w:ascii="Times New Roman" w:hAnsi="Times New Roman" w:cs="Times New Roman"/>
          <w:sz w:val="28"/>
          <w:szCs w:val="28"/>
        </w:rPr>
        <w:t xml:space="preserve">все программы нужно было привести в соответствие с ними. Началась новая веха </w:t>
      </w:r>
      <w:r w:rsidRPr="00834649">
        <w:rPr>
          <w:rFonts w:ascii="Times New Roman" w:hAnsi="Times New Roman" w:cs="Times New Roman"/>
          <w:sz w:val="28"/>
          <w:szCs w:val="28"/>
        </w:rPr>
        <w:t>дошкольного образования в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России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— и веха в целом неплохая. На данный момент в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834649">
          <w:rPr>
            <w:rStyle w:val="a3"/>
            <w:rFonts w:ascii="Times New Roman" w:hAnsi="Times New Roman" w:cs="Times New Roman"/>
            <w:sz w:val="28"/>
            <w:szCs w:val="28"/>
          </w:rPr>
          <w:t>Навигаторе</w:t>
        </w:r>
      </w:hyperlink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образовательных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программ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 xml:space="preserve">— 21 наименование. </w:t>
      </w:r>
      <w:r w:rsidRPr="00834649">
        <w:rPr>
          <w:rFonts w:ascii="Times New Roman" w:hAnsi="Times New Roman" w:cs="Times New Roman"/>
          <w:sz w:val="28"/>
          <w:szCs w:val="28"/>
        </w:rPr>
        <w:lastRenderedPageBreak/>
        <w:t>Многие из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этих программ успешно реализуются в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детских садах, а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самая популярная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— программа под редакцией Николая Вераксы «От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рождения до</w:t>
      </w:r>
      <w:r w:rsidR="00323A0B" w:rsidRP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sz w:val="28"/>
          <w:szCs w:val="28"/>
        </w:rPr>
        <w:t>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«ПРОдетей», в основе которой — культурно-исторический подход к образованию, разработанный еще Львом Выготским.</w:t>
      </w:r>
    </w:p>
    <w:p w:rsidR="00821043" w:rsidRPr="00834649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49">
        <w:rPr>
          <w:rFonts w:ascii="Times New Roman" w:hAnsi="Times New Roman" w:cs="Times New Roman"/>
          <w:sz w:val="28"/>
          <w:szCs w:val="28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821043" w:rsidRPr="00C54BC2" w:rsidRDefault="00821043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49">
        <w:rPr>
          <w:rFonts w:ascii="Times New Roman" w:hAnsi="Times New Roman" w:cs="Times New Roman"/>
          <w:b/>
          <w:i/>
          <w:sz w:val="28"/>
          <w:szCs w:val="28"/>
        </w:rPr>
        <w:t>Цель новой Федеральной программы</w:t>
      </w:r>
      <w:r w:rsidRPr="00834649">
        <w:rPr>
          <w:rFonts w:ascii="Times New Roman" w:hAnsi="Times New Roman" w:cs="Times New Roman"/>
          <w:sz w:val="28"/>
          <w:szCs w:val="28"/>
        </w:rPr>
        <w:t xml:space="preserve"> — создать единое «образовательное пространство» с учетом национального колорита и нравственно-духовных ценностей разных народов России</w:t>
      </w:r>
      <w:r w:rsidR="00221326" w:rsidRPr="00834649">
        <w:rPr>
          <w:rFonts w:ascii="Times New Roman" w:hAnsi="Times New Roman" w:cs="Times New Roman"/>
          <w:sz w:val="28"/>
          <w:szCs w:val="28"/>
        </w:rPr>
        <w:t>.</w:t>
      </w:r>
    </w:p>
    <w:p w:rsidR="00323A0B" w:rsidRDefault="00323A0B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0B" w:rsidRDefault="006D081E" w:rsidP="00323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образовательная программа </w:t>
      </w:r>
    </w:p>
    <w:p w:rsidR="006D081E" w:rsidRPr="00C54BC2" w:rsidRDefault="006D081E" w:rsidP="0032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Документ рассчитан на дошкольное воспитание детей разных возрастных групп</w:t>
      </w:r>
      <w:r w:rsidRPr="00C54BC2">
        <w:rPr>
          <w:rFonts w:ascii="Times New Roman" w:hAnsi="Times New Roman" w:cs="Times New Roman"/>
          <w:sz w:val="28"/>
          <w:szCs w:val="28"/>
        </w:rPr>
        <w:t>:</w:t>
      </w:r>
    </w:p>
    <w:p w:rsidR="006D081E" w:rsidRPr="00323A0B" w:rsidRDefault="006D081E" w:rsidP="00323A0B">
      <w:pPr>
        <w:pStyle w:val="a4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3A0B">
        <w:rPr>
          <w:rFonts w:ascii="Times New Roman" w:hAnsi="Times New Roman" w:cs="Times New Roman"/>
          <w:sz w:val="28"/>
          <w:szCs w:val="28"/>
        </w:rPr>
        <w:t xml:space="preserve">с рождения до года (младенческий период); </w:t>
      </w:r>
    </w:p>
    <w:p w:rsidR="006D081E" w:rsidRPr="00323A0B" w:rsidRDefault="006D081E" w:rsidP="00323A0B">
      <w:pPr>
        <w:pStyle w:val="a4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3A0B">
        <w:rPr>
          <w:rFonts w:ascii="Times New Roman" w:hAnsi="Times New Roman" w:cs="Times New Roman"/>
          <w:sz w:val="28"/>
          <w:szCs w:val="28"/>
        </w:rPr>
        <w:t xml:space="preserve">от 1 до 3 лет (ранний дошкольный период); </w:t>
      </w:r>
    </w:p>
    <w:p w:rsidR="006D081E" w:rsidRPr="00323A0B" w:rsidRDefault="006D081E" w:rsidP="00323A0B">
      <w:pPr>
        <w:pStyle w:val="a4"/>
        <w:numPr>
          <w:ilvl w:val="0"/>
          <w:numId w:val="10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3A0B">
        <w:rPr>
          <w:rFonts w:ascii="Times New Roman" w:hAnsi="Times New Roman" w:cs="Times New Roman"/>
          <w:sz w:val="28"/>
          <w:szCs w:val="28"/>
        </w:rPr>
        <w:t>от 3 до 7 лет (дошкольный период).</w:t>
      </w:r>
    </w:p>
    <w:p w:rsidR="006D081E" w:rsidRPr="00323A0B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A0B">
        <w:rPr>
          <w:rFonts w:ascii="Times New Roman" w:hAnsi="Times New Roman" w:cs="Times New Roman"/>
          <w:bCs/>
          <w:sz w:val="28"/>
          <w:szCs w:val="28"/>
        </w:rPr>
        <w:t>Это норматив, который был разработан с целью реализации нескольких функций:</w:t>
      </w:r>
      <w:r w:rsidRPr="0032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66" w:rsidRPr="00C54BC2" w:rsidRDefault="00094098" w:rsidP="00323A0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создать единое федеральное образовательное пространство для воспитания и развития дошкольников;</w:t>
      </w:r>
    </w:p>
    <w:p w:rsidR="008B6F66" w:rsidRPr="00C54BC2" w:rsidRDefault="00094098" w:rsidP="00323A0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обеспечить детям и родителям равные и качественные условия дошкольного образования на всей территории России; </w:t>
      </w:r>
    </w:p>
    <w:p w:rsidR="008B6F66" w:rsidRPr="00C54BC2" w:rsidRDefault="00094098" w:rsidP="00323A0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8B6F66" w:rsidRPr="00C54BC2" w:rsidRDefault="00094098" w:rsidP="00323A0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3B0CD3" w:rsidRDefault="003B0CD3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81E" w:rsidRPr="003B0CD3" w:rsidRDefault="003B6F7F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D3">
        <w:rPr>
          <w:rFonts w:ascii="Times New Roman" w:hAnsi="Times New Roman" w:cs="Times New Roman"/>
          <w:b/>
          <w:sz w:val="28"/>
          <w:szCs w:val="28"/>
        </w:rPr>
        <w:t>Какие нормативно-правовые документы нацеливают нас на внесение изменений в ООП</w:t>
      </w:r>
      <w:r w:rsidR="003B0CD3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3B0CD3">
        <w:rPr>
          <w:rFonts w:ascii="Times New Roman" w:hAnsi="Times New Roman" w:cs="Times New Roman"/>
          <w:b/>
          <w:sz w:val="28"/>
          <w:szCs w:val="28"/>
        </w:rPr>
        <w:t>?</w:t>
      </w:r>
    </w:p>
    <w:p w:rsidR="006D081E" w:rsidRPr="00834649" w:rsidRDefault="006D081E" w:rsidP="003B0CD3">
      <w:pPr>
        <w:pStyle w:val="a4"/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6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Федеральный закон от 24.09.2022 №371-ФЗ «О внесении изменений в Федеральный закон «Об образовании в Российской Федерации»  и</w:t>
      </w:r>
      <w:r w:rsidR="003B0CD3" w:rsidRPr="0083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649">
        <w:rPr>
          <w:rFonts w:ascii="Times New Roman" w:hAnsi="Times New Roman" w:cs="Times New Roman"/>
          <w:b/>
          <w:bCs/>
          <w:sz w:val="28"/>
          <w:szCs w:val="28"/>
        </w:rPr>
        <w:t>статью 1 Федерального закона «Об обязательных требованиях в Российской Федерации</w:t>
      </w:r>
      <w:r w:rsidR="003B0CD3" w:rsidRPr="0083464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271D9A" w:rsidRPr="00C54BC2" w:rsidRDefault="00271D9A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</w:t>
      </w:r>
      <w:r w:rsidRPr="003B0CD3">
        <w:rPr>
          <w:rFonts w:ascii="Times New Roman" w:hAnsi="Times New Roman" w:cs="Times New Roman"/>
          <w:bCs/>
          <w:sz w:val="28"/>
          <w:szCs w:val="28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</w:t>
      </w:r>
      <w:r w:rsidR="003B0CD3">
        <w:rPr>
          <w:rFonts w:ascii="Times New Roman" w:hAnsi="Times New Roman" w:cs="Times New Roman"/>
          <w:bCs/>
          <w:sz w:val="28"/>
          <w:szCs w:val="28"/>
        </w:rPr>
        <w:t>ограммы дошкольного образования.</w:t>
      </w:r>
      <w:r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1D9A" w:rsidRPr="00C54BC2" w:rsidRDefault="00271D9A" w:rsidP="00C54B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BC2">
        <w:rPr>
          <w:rFonts w:ascii="Times New Roman" w:hAnsi="Times New Roman" w:cs="Times New Roman"/>
          <w:bCs/>
          <w:sz w:val="28"/>
          <w:szCs w:val="28"/>
        </w:rPr>
        <w:t xml:space="preserve">Федеральная основная общеобразовательная программа </w:t>
      </w:r>
      <w:r w:rsidR="003B0CD3">
        <w:rPr>
          <w:rFonts w:ascii="Times New Roman" w:hAnsi="Times New Roman" w:cs="Times New Roman"/>
          <w:bCs/>
          <w:sz w:val="28"/>
          <w:szCs w:val="28"/>
        </w:rPr>
        <w:t>–</w:t>
      </w:r>
      <w:r w:rsidRPr="00C54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CD3">
        <w:rPr>
          <w:rFonts w:ascii="Times New Roman" w:hAnsi="Times New Roman" w:cs="Times New Roman"/>
          <w:bCs/>
          <w:sz w:val="28"/>
          <w:szCs w:val="28"/>
        </w:rPr>
        <w:t>учебно-методическая документация</w:t>
      </w:r>
      <w:r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BC2">
        <w:rPr>
          <w:rFonts w:ascii="Times New Roman" w:hAnsi="Times New Roman" w:cs="Times New Roman"/>
          <w:bCs/>
          <w:sz w:val="28"/>
          <w:szCs w:val="28"/>
        </w:rPr>
        <w:t>(федеральный учебный план, федеральный календарный</w:t>
      </w:r>
      <w:r w:rsidR="003B0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BC2">
        <w:rPr>
          <w:rFonts w:ascii="Times New Roman" w:hAnsi="Times New Roman" w:cs="Times New Roman"/>
          <w:bCs/>
          <w:sz w:val="28"/>
          <w:szCs w:val="28"/>
        </w:rPr>
        <w:t xml:space="preserve">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</w:t>
      </w:r>
      <w:r w:rsidRPr="003B0CD3">
        <w:rPr>
          <w:rFonts w:ascii="Times New Roman" w:hAnsi="Times New Roman" w:cs="Times New Roman"/>
          <w:bCs/>
          <w:sz w:val="28"/>
          <w:szCs w:val="28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</w:t>
      </w:r>
      <w:r w:rsidR="003B0C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D9A" w:rsidRPr="003B0CD3" w:rsidRDefault="00271D9A" w:rsidP="00C54B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BC2">
        <w:rPr>
          <w:rFonts w:ascii="Times New Roman" w:hAnsi="Times New Roman" w:cs="Times New Roman"/>
          <w:bCs/>
          <w:sz w:val="28"/>
          <w:szCs w:val="28"/>
        </w:rPr>
        <w:t>Основные общеобразовательные программы подлежат приведению в соответствие с федеральными основными общеобразовательными программами</w:t>
      </w:r>
      <w:r w:rsidR="003B0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CD3" w:rsidRPr="003B0CD3">
        <w:rPr>
          <w:rFonts w:ascii="Times New Roman" w:hAnsi="Times New Roman" w:cs="Times New Roman"/>
          <w:bCs/>
          <w:sz w:val="28"/>
          <w:szCs w:val="28"/>
        </w:rPr>
        <w:t>не позднее 1 сентября 2023 года.</w:t>
      </w:r>
    </w:p>
    <w:p w:rsidR="006D081E" w:rsidRPr="00834649" w:rsidRDefault="006D081E" w:rsidP="003B0CD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49">
        <w:rPr>
          <w:rFonts w:ascii="Times New Roman" w:hAnsi="Times New Roman" w:cs="Times New Roman"/>
          <w:b/>
          <w:bCs/>
          <w:sz w:val="28"/>
          <w:szCs w:val="28"/>
        </w:rPr>
        <w:t>Статья 2 «Закона об образовании в Российской Федерации»</w:t>
      </w:r>
    </w:p>
    <w:p w:rsidR="009828D9" w:rsidRPr="003B0CD3" w:rsidRDefault="00AD611E" w:rsidP="003B0CD3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49">
        <w:rPr>
          <w:rFonts w:ascii="Times New Roman" w:hAnsi="Times New Roman" w:cs="Times New Roman"/>
          <w:b/>
          <w:sz w:val="28"/>
          <w:szCs w:val="28"/>
        </w:rPr>
        <w:t>Приказ Министерства просвещения Росси</w:t>
      </w:r>
      <w:r w:rsidR="003B0CD3" w:rsidRPr="00834649">
        <w:rPr>
          <w:rFonts w:ascii="Times New Roman" w:hAnsi="Times New Roman" w:cs="Times New Roman"/>
          <w:b/>
          <w:sz w:val="28"/>
          <w:szCs w:val="28"/>
        </w:rPr>
        <w:t>йской Федерации от 08.11.2022</w:t>
      </w:r>
      <w:r w:rsidR="003B0CD3">
        <w:rPr>
          <w:rFonts w:ascii="Times New Roman" w:hAnsi="Times New Roman" w:cs="Times New Roman"/>
          <w:sz w:val="28"/>
          <w:szCs w:val="28"/>
        </w:rPr>
        <w:t xml:space="preserve"> №</w:t>
      </w:r>
      <w:r w:rsidRPr="003B0CD3">
        <w:rPr>
          <w:rFonts w:ascii="Times New Roman" w:hAnsi="Times New Roman" w:cs="Times New Roman"/>
          <w:sz w:val="28"/>
          <w:szCs w:val="28"/>
        </w:rPr>
        <w:t>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</w:t>
      </w:r>
      <w:r w:rsidR="00834649">
        <w:rPr>
          <w:rFonts w:ascii="Times New Roman" w:hAnsi="Times New Roman" w:cs="Times New Roman"/>
          <w:sz w:val="28"/>
          <w:szCs w:val="28"/>
        </w:rPr>
        <w:t xml:space="preserve"> </w:t>
      </w:r>
      <w:r w:rsidRPr="003B0CD3">
        <w:rPr>
          <w:rFonts w:ascii="Times New Roman" w:hAnsi="Times New Roman" w:cs="Times New Roman"/>
          <w:sz w:val="28"/>
          <w:szCs w:val="28"/>
        </w:rPr>
        <w:t>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394"/>
      </w:tblGrid>
      <w:tr w:rsidR="00AD611E" w:rsidRPr="00C54BC2" w:rsidTr="00834649">
        <w:trPr>
          <w:trHeight w:val="449"/>
        </w:trPr>
        <w:tc>
          <w:tcPr>
            <w:tcW w:w="817" w:type="dxa"/>
          </w:tcPr>
          <w:p w:rsidR="00AD611E" w:rsidRPr="00C54BC2" w:rsidRDefault="00AD611E" w:rsidP="003B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AD611E" w:rsidRPr="00C54BC2" w:rsidRDefault="00AD611E" w:rsidP="003B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4394" w:type="dxa"/>
            <w:vAlign w:val="center"/>
          </w:tcPr>
          <w:p w:rsidR="00AD611E" w:rsidRPr="00C54BC2" w:rsidRDefault="00AD611E" w:rsidP="003B0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AD611E" w:rsidRPr="00C54BC2" w:rsidTr="003B0CD3">
        <w:tc>
          <w:tcPr>
            <w:tcW w:w="817" w:type="dxa"/>
          </w:tcPr>
          <w:p w:rsidR="00AD611E" w:rsidRPr="00C54BC2" w:rsidRDefault="00AD611E" w:rsidP="003B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п 1.7</w:t>
            </w:r>
          </w:p>
        </w:tc>
        <w:tc>
          <w:tcPr>
            <w:tcW w:w="4820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4394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ФГОС ДО является основой для разработки </w:t>
            </w:r>
            <w:r w:rsidRPr="00C54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AD611E" w:rsidRPr="00C54BC2" w:rsidTr="003B0CD3">
        <w:tc>
          <w:tcPr>
            <w:tcW w:w="817" w:type="dxa"/>
          </w:tcPr>
          <w:p w:rsidR="00AD611E" w:rsidRPr="00C54BC2" w:rsidRDefault="00AD611E" w:rsidP="003B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п 2.5</w:t>
            </w:r>
          </w:p>
        </w:tc>
        <w:tc>
          <w:tcPr>
            <w:tcW w:w="4820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4394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 w:rsidRPr="00C54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ФОП ДО</w:t>
            </w:r>
          </w:p>
        </w:tc>
      </w:tr>
      <w:tr w:rsidR="00AD611E" w:rsidRPr="00C54BC2" w:rsidTr="003B0CD3">
        <w:tc>
          <w:tcPr>
            <w:tcW w:w="817" w:type="dxa"/>
          </w:tcPr>
          <w:p w:rsidR="00AD611E" w:rsidRPr="00C54BC2" w:rsidRDefault="00AD611E" w:rsidP="003B0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2.6</w:t>
            </w:r>
          </w:p>
        </w:tc>
        <w:tc>
          <w:tcPr>
            <w:tcW w:w="4820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4394" w:type="dxa"/>
          </w:tcPr>
          <w:p w:rsidR="00AD611E" w:rsidRPr="00C54BC2" w:rsidRDefault="00AD611E" w:rsidP="003B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ООП ДО должно обеспечивать </w:t>
            </w:r>
            <w:r w:rsidRPr="00C54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физическое и психическое развитие ребенка в различных видах деятельности </w:t>
            </w: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и охватывать следующие структурные единицы, представляющие </w:t>
            </w:r>
            <w:r w:rsidRPr="00C54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определенные направления обучения</w:t>
            </w: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54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воспитания</w:t>
            </w: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образовательные области)</w:t>
            </w:r>
          </w:p>
        </w:tc>
      </w:tr>
    </w:tbl>
    <w:p w:rsidR="00AD611E" w:rsidRPr="003B0CD3" w:rsidRDefault="00AD61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Ключевые изменения во ФГОС ДО: </w:t>
      </w:r>
    </w:p>
    <w:p w:rsidR="00AD611E" w:rsidRPr="003B0CD3" w:rsidRDefault="00AD61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п. 2.6: перечень образовательных областей не изменился, однако расширено и конкретизировано содержание образовательных областей </w:t>
      </w:r>
    </w:p>
    <w:p w:rsidR="00AD611E" w:rsidRPr="003B0CD3" w:rsidRDefault="00AD61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п. 2.7: частично изменен перечень детских видов деятельности на этапах младенчества, раннего и дошкольного детства </w:t>
      </w:r>
    </w:p>
    <w:p w:rsidR="00AD611E" w:rsidRPr="003B0CD3" w:rsidRDefault="00AD61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п. 2.10: уточнено, что содержание и планируемые результаты ООП должны быть не ниже содержания и планируемых результатов ФОП ДО </w:t>
      </w:r>
    </w:p>
    <w:p w:rsidR="00AD611E" w:rsidRPr="003B0CD3" w:rsidRDefault="009828D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 </w:t>
      </w:r>
      <w:r w:rsidR="00AD611E" w:rsidRPr="003B0CD3">
        <w:rPr>
          <w:rFonts w:ascii="Times New Roman" w:hAnsi="Times New Roman" w:cs="Times New Roman"/>
          <w:sz w:val="28"/>
          <w:szCs w:val="28"/>
        </w:rPr>
        <w:t xml:space="preserve">п.2.11: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 Федеральной образовательной программой и с учетом используемых методических пособий, обеспечивающих реализацию данного содержания </w:t>
      </w:r>
    </w:p>
    <w:p w:rsidR="00AD611E" w:rsidRPr="003B0CD3" w:rsidRDefault="00AD61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п. 2.12: указано, что обязательная часть программы должна соответствовать ФОП ДО, и может оформляться в виде ссылки на ФОП </w:t>
      </w:r>
    </w:p>
    <w:p w:rsidR="00023A01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п</w:t>
      </w:r>
      <w:r w:rsidR="00AD611E" w:rsidRPr="003B0CD3">
        <w:rPr>
          <w:rFonts w:ascii="Times New Roman" w:hAnsi="Times New Roman" w:cs="Times New Roman"/>
          <w:sz w:val="28"/>
          <w:szCs w:val="28"/>
        </w:rPr>
        <w:t xml:space="preserve">. 2.13: указано, что в краткой презентации ООП ДО, помимо прочего (см. ФГОС ДО), должна быть представлена ссылка на ФОП ДО </w:t>
      </w:r>
    </w:p>
    <w:p w:rsidR="00023A01" w:rsidRPr="003B0CD3" w:rsidRDefault="009828D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 </w:t>
      </w:r>
      <w:r w:rsidR="00023A01" w:rsidRPr="003B0CD3">
        <w:rPr>
          <w:rFonts w:ascii="Times New Roman" w:hAnsi="Times New Roman" w:cs="Times New Roman"/>
          <w:sz w:val="28"/>
          <w:szCs w:val="28"/>
        </w:rPr>
        <w:t>п</w:t>
      </w:r>
      <w:r w:rsidR="00AD611E" w:rsidRPr="003B0CD3">
        <w:rPr>
          <w:rFonts w:ascii="Times New Roman" w:hAnsi="Times New Roman" w:cs="Times New Roman"/>
          <w:sz w:val="28"/>
          <w:szCs w:val="28"/>
        </w:rPr>
        <w:t>.3.2.9:</w:t>
      </w:r>
      <w:r w:rsidR="00136A4F" w:rsidRPr="003B0CD3">
        <w:rPr>
          <w:rFonts w:ascii="Times New Roman" w:hAnsi="Times New Roman" w:cs="Times New Roman"/>
          <w:sz w:val="28"/>
          <w:szCs w:val="28"/>
        </w:rPr>
        <w:t xml:space="preserve"> </w:t>
      </w:r>
      <w:r w:rsidR="00AD611E" w:rsidRPr="003B0CD3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приведен в соответствие с действующими СанПиН </w:t>
      </w:r>
    </w:p>
    <w:p w:rsidR="00AD611E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п</w:t>
      </w:r>
      <w:r w:rsidR="00AD611E" w:rsidRPr="003B0CD3">
        <w:rPr>
          <w:rFonts w:ascii="Times New Roman" w:hAnsi="Times New Roman" w:cs="Times New Roman"/>
          <w:sz w:val="28"/>
          <w:szCs w:val="28"/>
        </w:rPr>
        <w:t>. 4.6: включены целевые ориентиры образования в младенческом возрасте, а также расширены целевые ориентиры в раннем возрасте и на этапе завершения дошкольного образования</w:t>
      </w:r>
    </w:p>
    <w:p w:rsidR="00AD611E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Итак, два документа приведены в соответствие.</w:t>
      </w:r>
    </w:p>
    <w:p w:rsidR="00136A4F" w:rsidRPr="003B0CD3" w:rsidRDefault="00CB12A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Теперь</w:t>
      </w:r>
      <w:r w:rsidRPr="00C54B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3A01" w:rsidRPr="003B0CD3">
        <w:rPr>
          <w:rFonts w:ascii="Times New Roman" w:hAnsi="Times New Roman" w:cs="Times New Roman"/>
          <w:sz w:val="28"/>
          <w:szCs w:val="28"/>
        </w:rPr>
        <w:t>Федеральная образовательная программа</w:t>
      </w:r>
      <w:r w:rsidRPr="003B0CD3">
        <w:rPr>
          <w:rFonts w:ascii="Times New Roman" w:hAnsi="Times New Roman" w:cs="Times New Roman"/>
          <w:sz w:val="28"/>
          <w:szCs w:val="28"/>
        </w:rPr>
        <w:t>, соответствует ФГОС ДО.</w:t>
      </w:r>
    </w:p>
    <w:p w:rsidR="00023A01" w:rsidRPr="003B0CD3" w:rsidRDefault="00023A01" w:rsidP="003B0CD3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CD3">
        <w:rPr>
          <w:rFonts w:ascii="Times New Roman" w:hAnsi="Times New Roman" w:cs="Times New Roman"/>
          <w:b/>
          <w:sz w:val="28"/>
          <w:szCs w:val="28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CB12A9" w:rsidRPr="00C54BC2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   «Федеральная программа позволяет реализовать несколько основополагающих функций дошкольного уровня образования: </w:t>
      </w:r>
    </w:p>
    <w:p w:rsidR="00023A01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1. Обучение и воспитание ребенка дошкольного возраста как Гражданина Российской Федерации, формирование основ его гражданской и культурной </w:t>
      </w:r>
      <w:r w:rsidRPr="003B0CD3">
        <w:rPr>
          <w:rFonts w:ascii="Times New Roman" w:hAnsi="Times New Roman" w:cs="Times New Roman"/>
          <w:sz w:val="28"/>
          <w:szCs w:val="28"/>
        </w:rPr>
        <w:lastRenderedPageBreak/>
        <w:t>идентичности на соответствующем его возрасту содержании доступными средствами.</w:t>
      </w:r>
    </w:p>
    <w:p w:rsidR="00607740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2. Создание единого ядра содержания дошкольного образования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023A01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3.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 равные, качественные условия ДО, вне зависимости от места про</w:t>
      </w:r>
      <w:r w:rsidR="0019746D" w:rsidRPr="003B0CD3">
        <w:rPr>
          <w:rFonts w:ascii="Times New Roman" w:hAnsi="Times New Roman" w:cs="Times New Roman"/>
          <w:sz w:val="28"/>
          <w:szCs w:val="28"/>
        </w:rPr>
        <w:t>ведения.</w:t>
      </w:r>
      <w:r w:rsidRPr="003B0CD3">
        <w:rPr>
          <w:rFonts w:ascii="Times New Roman" w:hAnsi="Times New Roman" w:cs="Times New Roman"/>
          <w:sz w:val="28"/>
          <w:szCs w:val="28"/>
        </w:rPr>
        <w:t xml:space="preserve">  «Федеральная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– ДОО), и планируемые результаты освоения образовательной программы». </w:t>
      </w:r>
    </w:p>
    <w:p w:rsidR="00886C8D" w:rsidRPr="003B0CD3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Содержание и планируемые образовательные результаты, заявленные в ФОП ДО, ОБЯЗАТЕЛЬНЫ для достижения в каждой ДОО.</w:t>
      </w:r>
    </w:p>
    <w:p w:rsidR="003B0CD3" w:rsidRDefault="003B0CD3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C8D" w:rsidRPr="00C54BC2" w:rsidRDefault="00886C8D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>Особенности структуры ФОП ДО</w:t>
      </w:r>
    </w:p>
    <w:p w:rsidR="003B0CD3" w:rsidRDefault="00886C8D" w:rsidP="00C54B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 xml:space="preserve">Структура ООП ДО: </w:t>
      </w:r>
      <w:r w:rsidRPr="003B0CD3">
        <w:rPr>
          <w:rFonts w:ascii="Times New Roman" w:hAnsi="Times New Roman" w:cs="Times New Roman"/>
          <w:bCs/>
          <w:sz w:val="28"/>
          <w:szCs w:val="28"/>
        </w:rPr>
        <w:t>целевой, содержат</w:t>
      </w:r>
      <w:r w:rsidR="003B0CD3">
        <w:rPr>
          <w:rFonts w:ascii="Times New Roman" w:hAnsi="Times New Roman" w:cs="Times New Roman"/>
          <w:bCs/>
          <w:sz w:val="28"/>
          <w:szCs w:val="28"/>
        </w:rPr>
        <w:t>ельный, организационный разделы:</w:t>
      </w:r>
    </w:p>
    <w:p w:rsidR="003B0CD3" w:rsidRPr="003B0CD3" w:rsidRDefault="00886C8D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bCs/>
          <w:sz w:val="28"/>
          <w:szCs w:val="28"/>
        </w:rPr>
        <w:t>1. В целевом разделе</w:t>
      </w:r>
      <w:r w:rsidRPr="003B0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17EA" w:rsidRDefault="00886C8D" w:rsidP="003B0CD3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Пояснительная записка: цель, задачи, принципы, подходы к формированию Программы</w:t>
      </w:r>
    </w:p>
    <w:p w:rsidR="007D17EA" w:rsidRDefault="00886C8D" w:rsidP="003B0CD3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D3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</w:t>
      </w:r>
    </w:p>
    <w:p w:rsidR="007D17EA" w:rsidRPr="007D17EA" w:rsidRDefault="00886C8D" w:rsidP="003B0CD3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bCs/>
          <w:sz w:val="28"/>
          <w:szCs w:val="28"/>
        </w:rPr>
        <w:t>Педагогическая диагностика достижения планируемых результатов</w:t>
      </w:r>
      <w:r w:rsidR="007D17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17EA" w:rsidRDefault="007D17EA" w:rsidP="007D17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86C8D" w:rsidRPr="007D17EA">
        <w:rPr>
          <w:rFonts w:ascii="Times New Roman" w:hAnsi="Times New Roman" w:cs="Times New Roman"/>
          <w:bCs/>
          <w:sz w:val="28"/>
          <w:szCs w:val="28"/>
        </w:rPr>
        <w:t>В содержательном разделе</w:t>
      </w:r>
      <w:r w:rsidR="00886C8D" w:rsidRPr="007D17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46D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6C8D" w:rsidRPr="007D17EA">
        <w:rPr>
          <w:rFonts w:ascii="Times New Roman" w:hAnsi="Times New Roman" w:cs="Times New Roman"/>
          <w:sz w:val="28"/>
          <w:szCs w:val="28"/>
        </w:rPr>
        <w:t>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bCs/>
          <w:sz w:val="28"/>
          <w:szCs w:val="28"/>
        </w:rPr>
        <w:t>в</w:t>
      </w:r>
      <w:r w:rsidR="00886C8D" w:rsidRPr="007D17EA">
        <w:rPr>
          <w:rFonts w:ascii="Times New Roman" w:hAnsi="Times New Roman" w:cs="Times New Roman"/>
          <w:bCs/>
          <w:sz w:val="28"/>
          <w:szCs w:val="28"/>
        </w:rPr>
        <w:t>ариативные формы, способы, методы и средства реализации Программы;</w:t>
      </w:r>
    </w:p>
    <w:p w:rsidR="007D17EA" w:rsidRP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bCs/>
          <w:sz w:val="28"/>
          <w:szCs w:val="28"/>
        </w:rPr>
        <w:t>о</w:t>
      </w:r>
      <w:r w:rsidR="00886C8D" w:rsidRPr="007D17EA">
        <w:rPr>
          <w:rFonts w:ascii="Times New Roman" w:hAnsi="Times New Roman" w:cs="Times New Roman"/>
          <w:bCs/>
          <w:sz w:val="28"/>
          <w:szCs w:val="28"/>
        </w:rPr>
        <w:t xml:space="preserve">собенности образовательной деятельности разных видов и культурных практик; </w:t>
      </w:r>
    </w:p>
    <w:p w:rsidR="007D17EA" w:rsidRP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bCs/>
          <w:sz w:val="28"/>
          <w:szCs w:val="28"/>
        </w:rPr>
        <w:t>с</w:t>
      </w:r>
      <w:r w:rsidR="00886C8D" w:rsidRPr="007D17EA">
        <w:rPr>
          <w:rFonts w:ascii="Times New Roman" w:hAnsi="Times New Roman" w:cs="Times New Roman"/>
          <w:bCs/>
          <w:sz w:val="28"/>
          <w:szCs w:val="28"/>
        </w:rPr>
        <w:t>пособы и направления поддержки детской инициативы;</w:t>
      </w:r>
      <w:r w:rsidR="00886C8D" w:rsidRPr="007D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6C8D" w:rsidRPr="007D17EA">
        <w:rPr>
          <w:rFonts w:ascii="Times New Roman" w:hAnsi="Times New Roman" w:cs="Times New Roman"/>
          <w:sz w:val="28"/>
          <w:szCs w:val="28"/>
        </w:rPr>
        <w:t>собенности взаимодействия педагогического коллектива с семьями обучающихся;</w:t>
      </w:r>
    </w:p>
    <w:p w:rsid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6C8D" w:rsidRPr="007D17EA">
        <w:rPr>
          <w:rFonts w:ascii="Times New Roman" w:hAnsi="Times New Roman" w:cs="Times New Roman"/>
          <w:sz w:val="28"/>
          <w:szCs w:val="28"/>
        </w:rPr>
        <w:t>аправления и задачи 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6C8D" w:rsidRPr="007D17EA">
        <w:rPr>
          <w:rFonts w:ascii="Times New Roman" w:hAnsi="Times New Roman" w:cs="Times New Roman"/>
          <w:sz w:val="28"/>
          <w:szCs w:val="28"/>
        </w:rPr>
        <w:t>одержание коррекционно-развивающей работы на уровне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7EA" w:rsidRPr="00834649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46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Федеральная рабочая программа воспитания. </w:t>
      </w:r>
    </w:p>
    <w:p w:rsidR="007D17EA" w:rsidRDefault="007D17EA" w:rsidP="007D17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bCs/>
          <w:sz w:val="28"/>
          <w:szCs w:val="28"/>
        </w:rPr>
        <w:t>3</w:t>
      </w:r>
      <w:r w:rsidR="00886C8D" w:rsidRPr="007D17EA">
        <w:rPr>
          <w:rFonts w:ascii="Times New Roman" w:hAnsi="Times New Roman" w:cs="Times New Roman"/>
          <w:bCs/>
          <w:sz w:val="28"/>
          <w:szCs w:val="28"/>
        </w:rPr>
        <w:t>. В организационном разделе</w:t>
      </w:r>
      <w:r w:rsidR="00886C8D" w:rsidRPr="007D17E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17EA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6C8D" w:rsidRPr="007D17EA">
        <w:rPr>
          <w:rFonts w:ascii="Times New Roman" w:hAnsi="Times New Roman" w:cs="Times New Roman"/>
          <w:sz w:val="28"/>
          <w:szCs w:val="28"/>
        </w:rPr>
        <w:t>сихолого-педагогические условия реализации Программы;</w:t>
      </w:r>
    </w:p>
    <w:p w:rsidR="00886C8D" w:rsidRDefault="007D17EA" w:rsidP="007D17EA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6C8D" w:rsidRPr="007D17EA">
        <w:rPr>
          <w:rFonts w:ascii="Times New Roman" w:hAnsi="Times New Roman" w:cs="Times New Roman"/>
          <w:sz w:val="28"/>
          <w:szCs w:val="28"/>
        </w:rPr>
        <w:t>собенности организации развивающей предметно-пространственной среды;</w:t>
      </w:r>
    </w:p>
    <w:p w:rsidR="007D17EA" w:rsidRDefault="007D17EA" w:rsidP="00C54BC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7EA">
        <w:rPr>
          <w:rFonts w:ascii="Times New Roman" w:hAnsi="Times New Roman" w:cs="Times New Roman"/>
          <w:sz w:val="28"/>
          <w:szCs w:val="28"/>
        </w:rPr>
        <w:t>м</w:t>
      </w:r>
      <w:r w:rsidR="00886C8D" w:rsidRPr="007D17EA">
        <w:rPr>
          <w:rFonts w:ascii="Times New Roman" w:hAnsi="Times New Roman" w:cs="Times New Roman"/>
          <w:sz w:val="28"/>
          <w:szCs w:val="28"/>
        </w:rPr>
        <w:t>атериально-техническое обеспечение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8D" w:rsidRPr="007D17EA">
        <w:rPr>
          <w:rFonts w:ascii="Times New Roman" w:hAnsi="Times New Roman" w:cs="Times New Roman"/>
          <w:sz w:val="28"/>
          <w:szCs w:val="28"/>
        </w:rPr>
        <w:t xml:space="preserve">обеспеченность методическими материалами и средствами обучения и воспитания;  </w:t>
      </w:r>
    </w:p>
    <w:p w:rsidR="007D17EA" w:rsidRPr="00834649" w:rsidRDefault="007D17EA" w:rsidP="00C54BC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64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86C8D" w:rsidRPr="00834649">
        <w:rPr>
          <w:rFonts w:ascii="Times New Roman" w:hAnsi="Times New Roman" w:cs="Times New Roman"/>
          <w:b/>
          <w:bCs/>
          <w:i/>
          <w:sz w:val="28"/>
          <w:szCs w:val="28"/>
        </w:rPr>
        <w:t>римерный перечень литературных, музыкальных, художественных, анимационных произведений для реализации Программы;</w:t>
      </w:r>
    </w:p>
    <w:p w:rsidR="007D17EA" w:rsidRDefault="007D17EA" w:rsidP="00C54BC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6C8D" w:rsidRPr="007D17EA">
        <w:rPr>
          <w:rFonts w:ascii="Times New Roman" w:hAnsi="Times New Roman" w:cs="Times New Roman"/>
          <w:sz w:val="28"/>
          <w:szCs w:val="28"/>
        </w:rPr>
        <w:t>адровые условия реализации Программы;</w:t>
      </w:r>
    </w:p>
    <w:p w:rsidR="00886C8D" w:rsidRDefault="007D17EA" w:rsidP="00C54BC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6C8D" w:rsidRPr="007D17EA">
        <w:rPr>
          <w:rFonts w:ascii="Times New Roman" w:hAnsi="Times New Roman" w:cs="Times New Roman"/>
          <w:sz w:val="28"/>
          <w:szCs w:val="28"/>
        </w:rPr>
        <w:t>римерный режим и распо</w:t>
      </w:r>
      <w:r>
        <w:rPr>
          <w:rFonts w:ascii="Times New Roman" w:hAnsi="Times New Roman" w:cs="Times New Roman"/>
          <w:sz w:val="28"/>
          <w:szCs w:val="28"/>
        </w:rPr>
        <w:t>рядок дня в дошкольных группах;</w:t>
      </w:r>
    </w:p>
    <w:p w:rsidR="00886C8D" w:rsidRPr="00834649" w:rsidRDefault="00F728A6" w:rsidP="00C54BC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649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86C8D" w:rsidRPr="00834649">
        <w:rPr>
          <w:rFonts w:ascii="Times New Roman" w:hAnsi="Times New Roman" w:cs="Times New Roman"/>
          <w:b/>
          <w:bCs/>
          <w:i/>
          <w:sz w:val="28"/>
          <w:szCs w:val="28"/>
        </w:rPr>
        <w:t>едеральный календарный план воспитательной.</w:t>
      </w:r>
    </w:p>
    <w:p w:rsidR="00F728A6" w:rsidRDefault="00F728A6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Цель ФОП ДО</w:t>
      </w:r>
      <w:r w:rsidRPr="00C54BC2">
        <w:rPr>
          <w:rFonts w:ascii="Times New Roman" w:hAnsi="Times New Roman" w:cs="Times New Roman"/>
          <w:sz w:val="28"/>
          <w:szCs w:val="28"/>
        </w:rPr>
        <w:t> </w:t>
      </w:r>
    </w:p>
    <w:p w:rsidR="008B6F66" w:rsidRPr="00C54BC2" w:rsidRDefault="00F728A6" w:rsidP="00F7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3A01" w:rsidRPr="00C54BC2">
        <w:rPr>
          <w:rFonts w:ascii="Times New Roman" w:hAnsi="Times New Roman" w:cs="Times New Roman"/>
          <w:sz w:val="28"/>
          <w:szCs w:val="28"/>
        </w:rPr>
        <w:t>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  <w:r w:rsidR="00094098" w:rsidRPr="00C5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A6" w:rsidRDefault="00F728A6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886C8D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81E" w:rsidRPr="00C54BC2">
        <w:rPr>
          <w:rFonts w:ascii="Times New Roman" w:hAnsi="Times New Roman" w:cs="Times New Roman"/>
          <w:b/>
          <w:bCs/>
          <w:sz w:val="28"/>
          <w:szCs w:val="28"/>
        </w:rPr>
        <w:t>Задачи ФОП ДО</w:t>
      </w:r>
      <w:r w:rsidR="00023A01"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(новое)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098" w:rsidRPr="00F728A6">
        <w:rPr>
          <w:rFonts w:ascii="Times New Roman" w:hAnsi="Times New Roman" w:cs="Times New Roman"/>
          <w:sz w:val="28"/>
          <w:szCs w:val="28"/>
        </w:rPr>
        <w:t>беспечить единые для России содержание дошкольного образования планируемые результаты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4098" w:rsidRPr="00F728A6">
        <w:rPr>
          <w:rFonts w:ascii="Times New Roman" w:hAnsi="Times New Roman" w:cs="Times New Roman"/>
          <w:sz w:val="28"/>
          <w:szCs w:val="28"/>
        </w:rPr>
        <w:t>риобщать детей в соответствии с возрастными особенностями к базовым ценностям российского народа</w:t>
      </w:r>
      <w:r w:rsidR="004C14FE" w:rsidRPr="00F728A6">
        <w:rPr>
          <w:rFonts w:ascii="Times New Roman" w:hAnsi="Times New Roman" w:cs="Times New Roman"/>
          <w:sz w:val="28"/>
          <w:szCs w:val="28"/>
        </w:rPr>
        <w:t>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098" w:rsidRPr="00F728A6">
        <w:rPr>
          <w:rFonts w:ascii="Times New Roman" w:hAnsi="Times New Roman" w:cs="Times New Roman"/>
          <w:sz w:val="28"/>
          <w:szCs w:val="28"/>
        </w:rPr>
        <w:t>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098" w:rsidRPr="00F728A6">
        <w:rPr>
          <w:rFonts w:ascii="Times New Roman" w:hAnsi="Times New Roman" w:cs="Times New Roman"/>
          <w:sz w:val="28"/>
          <w:szCs w:val="28"/>
        </w:rPr>
        <w:t>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098" w:rsidRPr="00F728A6">
        <w:rPr>
          <w:rFonts w:ascii="Times New Roman" w:hAnsi="Times New Roman" w:cs="Times New Roman"/>
          <w:sz w:val="28"/>
          <w:szCs w:val="28"/>
        </w:rPr>
        <w:t>беспечить охрану и укрепление физического и психического здоровья детей, в том числе их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098" w:rsidRPr="00F728A6">
        <w:rPr>
          <w:rFonts w:ascii="Times New Roman" w:hAnsi="Times New Roman" w:cs="Times New Roman"/>
          <w:sz w:val="28"/>
          <w:szCs w:val="28"/>
        </w:rPr>
        <w:t>беспечить развитие физических, личностных, нравственных качеств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98" w:rsidRPr="00F728A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98" w:rsidRPr="00F728A6">
        <w:rPr>
          <w:rFonts w:ascii="Times New Roman" w:hAnsi="Times New Roman" w:cs="Times New Roman"/>
          <w:sz w:val="28"/>
          <w:szCs w:val="28"/>
        </w:rPr>
        <w:t>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4098" w:rsidRPr="00F728A6">
        <w:rPr>
          <w:rFonts w:ascii="Times New Roman" w:hAnsi="Times New Roman" w:cs="Times New Roman"/>
          <w:sz w:val="28"/>
          <w:szCs w:val="28"/>
        </w:rPr>
        <w:t>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F66" w:rsidRPr="00F728A6" w:rsidRDefault="00F728A6" w:rsidP="00F728A6">
      <w:pPr>
        <w:numPr>
          <w:ilvl w:val="0"/>
          <w:numId w:val="1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4098" w:rsidRPr="00F728A6">
        <w:rPr>
          <w:rFonts w:ascii="Times New Roman" w:hAnsi="Times New Roman" w:cs="Times New Roman"/>
          <w:sz w:val="28"/>
          <w:szCs w:val="28"/>
        </w:rPr>
        <w:t>беспечить достижение детьми на этапе завершения ДО уровня развития, необходимого и достаточного для успешного освоения ими 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8A6" w:rsidRDefault="00F728A6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Принципы ФОП ДО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8B6F66" w:rsidRPr="00C54BC2" w:rsidRDefault="00094098" w:rsidP="00F7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F728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4BC2">
        <w:rPr>
          <w:rFonts w:ascii="Times New Roman" w:hAnsi="Times New Roman" w:cs="Times New Roman"/>
          <w:sz w:val="28"/>
          <w:szCs w:val="28"/>
        </w:rPr>
        <w:t>– участник образовательных отношений, который полноценно проживает все этапы детства.</w:t>
      </w:r>
    </w:p>
    <w:p w:rsidR="008B6F66" w:rsidRPr="00C54BC2" w:rsidRDefault="00094098" w:rsidP="00F7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Педагоги должны: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выстраивать образовательную деятельность на основе индивидуальных особенностей каждого ребенка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поддерживать инициативу детей в различных видах деятельности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приобщать их к социокультурным нормам, традициям семьи, общества и государства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формировать познавательные интересы и  познавательные действия в различных видах деятельности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учитывать этнокультурную ситуацию развития детей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  <w:r w:rsidR="00F728A6">
        <w:rPr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094098" w:rsidP="00F728A6">
      <w:pPr>
        <w:numPr>
          <w:ilvl w:val="0"/>
          <w:numId w:val="16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организовывать сотрудничество ДОО с семьей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F728A6" w:rsidRDefault="00F728A6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D081E" w:rsidRPr="00F728A6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A6">
        <w:rPr>
          <w:rFonts w:ascii="Times New Roman" w:hAnsi="Times New Roman" w:cs="Times New Roman"/>
          <w:bCs/>
          <w:sz w:val="28"/>
          <w:szCs w:val="28"/>
        </w:rPr>
        <w:t>Характеристики возможных достижений ребенка</w:t>
      </w:r>
      <w:r w:rsidR="00F728A6" w:rsidRPr="00F72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8A6">
        <w:rPr>
          <w:rFonts w:ascii="Times New Roman" w:hAnsi="Times New Roman" w:cs="Times New Roman"/>
          <w:bCs/>
          <w:sz w:val="28"/>
          <w:szCs w:val="28"/>
        </w:rPr>
        <w:t>даны детально</w:t>
      </w:r>
    </w:p>
    <w:p w:rsidR="008B6F66" w:rsidRPr="00C54BC2" w:rsidRDefault="00F728A6" w:rsidP="00F728A6">
      <w:pPr>
        <w:numPr>
          <w:ilvl w:val="0"/>
          <w:numId w:val="1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098" w:rsidRPr="00C54BC2">
        <w:rPr>
          <w:rFonts w:ascii="Times New Roman" w:hAnsi="Times New Roman" w:cs="Times New Roman"/>
          <w:sz w:val="28"/>
          <w:szCs w:val="28"/>
        </w:rPr>
        <w:t> младенческом возрасте – </w:t>
      </w:r>
      <w:hyperlink r:id="rId9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к одному году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F728A6" w:rsidP="00F728A6">
      <w:pPr>
        <w:numPr>
          <w:ilvl w:val="0"/>
          <w:numId w:val="1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098" w:rsidRPr="00C54BC2">
        <w:rPr>
          <w:rFonts w:ascii="Times New Roman" w:hAnsi="Times New Roman" w:cs="Times New Roman"/>
          <w:sz w:val="28"/>
          <w:szCs w:val="28"/>
        </w:rPr>
        <w:t> раннем возрасте – </w:t>
      </w:r>
      <w:hyperlink r:id="rId10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к трем годам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F728A6" w:rsidP="00F728A6">
      <w:pPr>
        <w:numPr>
          <w:ilvl w:val="0"/>
          <w:numId w:val="1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098" w:rsidRPr="00C54BC2">
        <w:rPr>
          <w:rFonts w:ascii="Times New Roman" w:hAnsi="Times New Roman" w:cs="Times New Roman"/>
          <w:sz w:val="28"/>
          <w:szCs w:val="28"/>
        </w:rPr>
        <w:t> дошкольном возрасте: к </w:t>
      </w:r>
      <w:hyperlink r:id="rId11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четырем годам</w:t>
        </w:r>
      </w:hyperlink>
      <w:r w:rsidR="00094098" w:rsidRPr="00C54BC2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пяти годам</w:t>
        </w:r>
      </w:hyperlink>
      <w:r w:rsidR="00094098" w:rsidRPr="00C54BC2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шести годам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8B6F66" w:rsidRPr="00C54BC2" w:rsidRDefault="00F728A6" w:rsidP="00F728A6">
      <w:pPr>
        <w:numPr>
          <w:ilvl w:val="0"/>
          <w:numId w:val="17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4098" w:rsidRPr="00C54BC2">
        <w:rPr>
          <w:rFonts w:ascii="Times New Roman" w:hAnsi="Times New Roman" w:cs="Times New Roman"/>
          <w:sz w:val="28"/>
          <w:szCs w:val="28"/>
        </w:rPr>
        <w:t> концу дошкольного возраста – </w:t>
      </w:r>
      <w:hyperlink r:id="rId14" w:history="1">
        <w:r w:rsidR="00094098" w:rsidRPr="00C54BC2">
          <w:rPr>
            <w:rStyle w:val="a3"/>
            <w:rFonts w:ascii="Times New Roman" w:hAnsi="Times New Roman" w:cs="Times New Roman"/>
            <w:sz w:val="28"/>
            <w:szCs w:val="28"/>
          </w:rPr>
          <w:t>на этапе завершения освоения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C14FE" w:rsidRPr="00C54BC2" w:rsidRDefault="004C14F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 </w:t>
      </w:r>
      <w:r w:rsidRPr="00F728A6">
        <w:rPr>
          <w:rFonts w:ascii="Times New Roman" w:hAnsi="Times New Roman" w:cs="Times New Roman"/>
          <w:sz w:val="28"/>
          <w:szCs w:val="28"/>
        </w:rPr>
        <w:t xml:space="preserve">на разных возрастных этапах </w:t>
      </w:r>
      <w:r w:rsidRPr="00C54BC2">
        <w:rPr>
          <w:rFonts w:ascii="Times New Roman" w:hAnsi="Times New Roman" w:cs="Times New Roman"/>
          <w:sz w:val="28"/>
          <w:szCs w:val="28"/>
        </w:rPr>
        <w:t>и к моменту завершения ДО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4C14FE" w:rsidRPr="00C54BC2" w:rsidRDefault="004C14F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4C14FE" w:rsidRPr="00C54BC2" w:rsidRDefault="004C14F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в младенческом, раннем, дошкольном возрасте (к 4-м, к 5-ти, к 6-ти годам) и к моменту завершения освоения ФОП </w:t>
      </w:r>
      <w:r w:rsidRPr="00F728A6">
        <w:rPr>
          <w:rFonts w:ascii="Times New Roman" w:hAnsi="Times New Roman" w:cs="Times New Roman"/>
          <w:sz w:val="28"/>
          <w:szCs w:val="28"/>
        </w:rPr>
        <w:t>представлены, дополнены и конкретизированы,</w:t>
      </w:r>
      <w:r w:rsidRPr="00C54BC2">
        <w:rPr>
          <w:rFonts w:ascii="Times New Roman" w:hAnsi="Times New Roman" w:cs="Times New Roman"/>
          <w:sz w:val="28"/>
          <w:szCs w:val="28"/>
        </w:rPr>
        <w:t xml:space="preserve"> с учетом цели и задач дошкольного образования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F728A6" w:rsidRDefault="00F728A6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Педагогическая диагностика достижения планируемых результатов</w:t>
      </w:r>
    </w:p>
    <w:p w:rsidR="004C14FE" w:rsidRPr="00F728A6" w:rsidRDefault="004C14FE" w:rsidP="00F7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достижения планируемых результатов ФОП ДО </w:t>
      </w:r>
      <w:r w:rsidRPr="00F728A6">
        <w:rPr>
          <w:rFonts w:ascii="Times New Roman" w:hAnsi="Times New Roman" w:cs="Times New Roman"/>
          <w:sz w:val="28"/>
          <w:szCs w:val="28"/>
        </w:rPr>
        <w:t>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="00F728A6">
        <w:rPr>
          <w:rFonts w:ascii="Times New Roman" w:hAnsi="Times New Roman" w:cs="Times New Roman"/>
          <w:sz w:val="28"/>
          <w:szCs w:val="28"/>
        </w:rPr>
        <w:t>.</w:t>
      </w:r>
      <w:r w:rsidRPr="00F72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FE" w:rsidRPr="00C54BC2" w:rsidRDefault="004C14FE" w:rsidP="00F72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4C14FE" w:rsidRPr="00C54BC2" w:rsidRDefault="004C14FE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A6">
        <w:rPr>
          <w:rFonts w:ascii="Times New Roman" w:hAnsi="Times New Roman" w:cs="Times New Roman"/>
          <w:sz w:val="28"/>
          <w:szCs w:val="28"/>
        </w:rPr>
        <w:t>Периодичность проведения диагностики, способ и форма фиксации результатов определяется ДОО. В ФОП уточнена оптимальная периодичность</w:t>
      </w:r>
      <w:r w:rsidRPr="00C54BC2">
        <w:rPr>
          <w:rFonts w:ascii="Times New Roman" w:hAnsi="Times New Roman" w:cs="Times New Roman"/>
          <w:sz w:val="28"/>
          <w:szCs w:val="28"/>
        </w:rPr>
        <w:t xml:space="preserve">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</w:t>
      </w:r>
      <w:r w:rsidRPr="00F728A6">
        <w:rPr>
          <w:rFonts w:ascii="Times New Roman" w:hAnsi="Times New Roman" w:cs="Times New Roman"/>
          <w:sz w:val="28"/>
          <w:szCs w:val="28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  <w:r w:rsidR="00F728A6">
        <w:rPr>
          <w:rFonts w:ascii="Times New Roman" w:hAnsi="Times New Roman" w:cs="Times New Roman"/>
          <w:sz w:val="28"/>
          <w:szCs w:val="28"/>
        </w:rPr>
        <w:t>.</w:t>
      </w: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D081E" w:rsidRPr="00C54BC2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D081E" w:rsidRPr="00F728A6" w:rsidRDefault="006D081E" w:rsidP="00C54BC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8A6">
        <w:rPr>
          <w:rFonts w:ascii="Times New Roman" w:hAnsi="Times New Roman" w:cs="Times New Roman"/>
          <w:bCs/>
          <w:i/>
          <w:sz w:val="28"/>
          <w:szCs w:val="28"/>
        </w:rPr>
        <w:t>Методы педагогической диагностики</w:t>
      </w:r>
    </w:p>
    <w:p w:rsidR="008B6F66" w:rsidRPr="00C54BC2" w:rsidRDefault="006D081E" w:rsidP="00AB3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8A6">
        <w:rPr>
          <w:rFonts w:ascii="Times New Roman" w:hAnsi="Times New Roman" w:cs="Times New Roman"/>
          <w:bCs/>
          <w:sz w:val="28"/>
          <w:szCs w:val="28"/>
        </w:rPr>
        <w:t>Основа – малоформализованные</w:t>
      </w:r>
      <w:r w:rsidR="00D3584B" w:rsidRPr="00F728A6">
        <w:rPr>
          <w:rFonts w:ascii="Times New Roman" w:hAnsi="Times New Roman" w:cs="Times New Roman"/>
          <w:bCs/>
          <w:sz w:val="28"/>
          <w:szCs w:val="28"/>
        </w:rPr>
        <w:t xml:space="preserve"> методы</w:t>
      </w:r>
      <w:r w:rsidR="00D3584B"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28A6" w:rsidRPr="00AB3FFA">
        <w:rPr>
          <w:rFonts w:ascii="Times New Roman" w:hAnsi="Times New Roman" w:cs="Times New Roman"/>
          <w:bCs/>
          <w:sz w:val="28"/>
          <w:szCs w:val="28"/>
        </w:rPr>
        <w:t>–</w:t>
      </w:r>
      <w:r w:rsidR="00D3584B"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84B" w:rsidRPr="00C54BC2">
        <w:rPr>
          <w:rFonts w:ascii="Times New Roman" w:hAnsi="Times New Roman" w:cs="Times New Roman"/>
          <w:bCs/>
          <w:sz w:val="28"/>
          <w:szCs w:val="28"/>
        </w:rPr>
        <w:t>беседа, наблюдение</w:t>
      </w:r>
      <w:r w:rsidR="00AB3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FFA" w:rsidRPr="00C54BC2">
        <w:rPr>
          <w:rFonts w:ascii="Times New Roman" w:hAnsi="Times New Roman" w:cs="Times New Roman"/>
          <w:sz w:val="28"/>
          <w:szCs w:val="28"/>
        </w:rPr>
        <w:t>(в том числе в специально созданных диагностических ситуациях)</w:t>
      </w:r>
      <w:r w:rsidR="00D3584B" w:rsidRPr="00C54BC2">
        <w:rPr>
          <w:rFonts w:ascii="Times New Roman" w:hAnsi="Times New Roman" w:cs="Times New Roman"/>
          <w:bCs/>
          <w:sz w:val="28"/>
          <w:szCs w:val="28"/>
        </w:rPr>
        <w:t>, контент</w:t>
      </w:r>
      <w:r w:rsidR="00AB3FFA">
        <w:rPr>
          <w:rFonts w:ascii="Times New Roman" w:hAnsi="Times New Roman" w:cs="Times New Roman"/>
          <w:bCs/>
          <w:sz w:val="28"/>
          <w:szCs w:val="28"/>
        </w:rPr>
        <w:t>-</w:t>
      </w:r>
      <w:r w:rsidR="00D3584B" w:rsidRPr="00C54BC2">
        <w:rPr>
          <w:rFonts w:ascii="Times New Roman" w:hAnsi="Times New Roman" w:cs="Times New Roman"/>
          <w:bCs/>
          <w:sz w:val="28"/>
          <w:szCs w:val="28"/>
        </w:rPr>
        <w:t xml:space="preserve">анализ, </w:t>
      </w:r>
      <w:r w:rsidR="00AB3FFA">
        <w:rPr>
          <w:rFonts w:ascii="Times New Roman" w:hAnsi="Times New Roman" w:cs="Times New Roman"/>
          <w:sz w:val="28"/>
          <w:szCs w:val="28"/>
        </w:rPr>
        <w:t>а</w:t>
      </w:r>
      <w:r w:rsidR="00AB3FFA" w:rsidRPr="00C54BC2">
        <w:rPr>
          <w:rFonts w:ascii="Times New Roman" w:hAnsi="Times New Roman" w:cs="Times New Roman"/>
          <w:sz w:val="28"/>
          <w:szCs w:val="28"/>
        </w:rPr>
        <w:t>нализ продуктов детской деятельности</w:t>
      </w:r>
      <w:r w:rsidR="00AB3FFA">
        <w:rPr>
          <w:rFonts w:ascii="Times New Roman" w:hAnsi="Times New Roman" w:cs="Times New Roman"/>
          <w:sz w:val="28"/>
          <w:szCs w:val="28"/>
        </w:rPr>
        <w:t>,</w:t>
      </w:r>
      <w:r w:rsidR="00AB3FFA" w:rsidRPr="00C54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84B" w:rsidRPr="00C54BC2">
        <w:rPr>
          <w:rFonts w:ascii="Times New Roman" w:hAnsi="Times New Roman" w:cs="Times New Roman"/>
          <w:bCs/>
          <w:sz w:val="28"/>
          <w:szCs w:val="28"/>
        </w:rPr>
        <w:t>биографический метод, эмпатическое слушание, их особенности в использовании  (</w:t>
      </w:r>
      <w:r w:rsidR="00AB3FFA">
        <w:rPr>
          <w:rFonts w:ascii="Times New Roman" w:hAnsi="Times New Roman" w:cs="Times New Roman"/>
          <w:bCs/>
          <w:sz w:val="28"/>
          <w:szCs w:val="28"/>
        </w:rPr>
        <w:t>д</w:t>
      </w:r>
      <w:r w:rsidR="00D3584B" w:rsidRPr="00C54BC2">
        <w:rPr>
          <w:rFonts w:ascii="Times New Roman" w:hAnsi="Times New Roman" w:cs="Times New Roman"/>
          <w:bCs/>
          <w:sz w:val="28"/>
          <w:szCs w:val="28"/>
        </w:rPr>
        <w:t>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особенности)</w:t>
      </w:r>
      <w:r w:rsidR="00AB3FFA">
        <w:rPr>
          <w:rFonts w:ascii="Times New Roman" w:hAnsi="Times New Roman" w:cs="Times New Roman"/>
          <w:bCs/>
          <w:sz w:val="28"/>
          <w:szCs w:val="28"/>
        </w:rPr>
        <w:t>; с</w:t>
      </w:r>
      <w:r w:rsidR="00094098" w:rsidRPr="00C54BC2">
        <w:rPr>
          <w:rFonts w:ascii="Times New Roman" w:hAnsi="Times New Roman" w:cs="Times New Roman"/>
          <w:sz w:val="28"/>
          <w:szCs w:val="28"/>
        </w:rPr>
        <w:t>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AB3FFA" w:rsidRDefault="00AB3FFA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1E" w:rsidRPr="00C54BC2" w:rsidRDefault="004C14FE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Проведение психологической диагностики определяется положениями ФГОС ДО (п. 3.2.3)</w:t>
      </w:r>
      <w:r w:rsidR="00726F2A" w:rsidRPr="00C54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84B" w:rsidRPr="00C54BC2">
        <w:rPr>
          <w:rFonts w:ascii="Times New Roman" w:hAnsi="Times New Roman" w:cs="Times New Roman"/>
          <w:b/>
          <w:bCs/>
          <w:sz w:val="28"/>
          <w:szCs w:val="28"/>
        </w:rPr>
        <w:t>Психологическая диагностика</w:t>
      </w:r>
    </w:p>
    <w:p w:rsidR="00D3584B" w:rsidRDefault="00D3584B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ФОП ДО допускает также психологическую диагностику развития детей.</w:t>
      </w:r>
    </w:p>
    <w:p w:rsidR="008B6F66" w:rsidRDefault="00094098" w:rsidP="00AB3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bCs/>
          <w:sz w:val="28"/>
          <w:szCs w:val="28"/>
        </w:rPr>
        <w:lastRenderedPageBreak/>
        <w:t>Цель</w:t>
      </w:r>
      <w:r w:rsidRPr="00AB3FFA">
        <w:rPr>
          <w:rFonts w:ascii="Times New Roman" w:hAnsi="Times New Roman" w:cs="Times New Roman"/>
          <w:sz w:val="28"/>
          <w:szCs w:val="28"/>
        </w:rPr>
        <w:t> </w:t>
      </w:r>
      <w:r w:rsidRPr="00AB3FFA">
        <w:rPr>
          <w:rFonts w:ascii="Times New Roman" w:hAnsi="Times New Roman" w:cs="Times New Roman"/>
          <w:bCs/>
          <w:sz w:val="28"/>
          <w:szCs w:val="28"/>
        </w:rPr>
        <w:t>психологической диагностики</w:t>
      </w:r>
      <w:r w:rsidR="00AB3FFA">
        <w:rPr>
          <w:rFonts w:ascii="Times New Roman" w:hAnsi="Times New Roman" w:cs="Times New Roman"/>
          <w:sz w:val="28"/>
          <w:szCs w:val="28"/>
        </w:rPr>
        <w:t xml:space="preserve"> </w:t>
      </w:r>
      <w:r w:rsidRPr="00AB3FFA">
        <w:rPr>
          <w:rFonts w:ascii="Times New Roman" w:hAnsi="Times New Roman" w:cs="Times New Roman"/>
          <w:sz w:val="28"/>
          <w:szCs w:val="28"/>
        </w:rPr>
        <w:t>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8B6F66" w:rsidRPr="00AB3FFA" w:rsidRDefault="00094098" w:rsidP="00AB3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bCs/>
          <w:sz w:val="28"/>
          <w:szCs w:val="28"/>
        </w:rPr>
        <w:t>Кто проводит:</w:t>
      </w:r>
      <w:r w:rsidR="00AB3FFA">
        <w:rPr>
          <w:rFonts w:ascii="Times New Roman" w:hAnsi="Times New Roman" w:cs="Times New Roman"/>
          <w:sz w:val="28"/>
          <w:szCs w:val="28"/>
        </w:rPr>
        <w:t xml:space="preserve"> </w:t>
      </w:r>
      <w:r w:rsidRPr="00AB3FFA">
        <w:rPr>
          <w:rFonts w:ascii="Times New Roman" w:hAnsi="Times New Roman" w:cs="Times New Roman"/>
          <w:sz w:val="28"/>
          <w:szCs w:val="28"/>
        </w:rPr>
        <w:t>квалифицированные специалисты – педагоги-психологи, психологи.</w:t>
      </w:r>
    </w:p>
    <w:p w:rsidR="008B6F66" w:rsidRPr="00AB3FFA" w:rsidRDefault="00094098" w:rsidP="00AB3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bCs/>
          <w:sz w:val="28"/>
          <w:szCs w:val="28"/>
        </w:rPr>
        <w:t>Какие условия:</w:t>
      </w:r>
      <w:r w:rsidR="00AB3FFA">
        <w:rPr>
          <w:rFonts w:ascii="Times New Roman" w:hAnsi="Times New Roman" w:cs="Times New Roman"/>
          <w:sz w:val="28"/>
          <w:szCs w:val="28"/>
        </w:rPr>
        <w:t xml:space="preserve"> </w:t>
      </w:r>
      <w:r w:rsidRPr="00AB3FFA">
        <w:rPr>
          <w:rFonts w:ascii="Times New Roman" w:hAnsi="Times New Roman" w:cs="Times New Roman"/>
          <w:sz w:val="28"/>
          <w:szCs w:val="28"/>
        </w:rPr>
        <w:t>ребенок участвует в психологической диагностике только с согласия родителей или законных представителей.</w:t>
      </w:r>
    </w:p>
    <w:p w:rsidR="008B6F66" w:rsidRPr="00C54BC2" w:rsidRDefault="00094098" w:rsidP="00AB3F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bCs/>
          <w:sz w:val="28"/>
          <w:szCs w:val="28"/>
        </w:rPr>
        <w:t>Как использовать результаты:</w:t>
      </w:r>
      <w:r w:rsidRPr="00AB3FFA">
        <w:rPr>
          <w:rFonts w:ascii="Times New Roman" w:hAnsi="Times New Roman" w:cs="Times New Roman"/>
          <w:sz w:val="28"/>
          <w:szCs w:val="28"/>
        </w:rPr>
        <w:t xml:space="preserve"> по результатам психологической диагностики специалисты организуют психологическое сопровождение </w:t>
      </w:r>
      <w:r w:rsidRPr="00C54BC2">
        <w:rPr>
          <w:rFonts w:ascii="Times New Roman" w:hAnsi="Times New Roman" w:cs="Times New Roman"/>
          <w:sz w:val="28"/>
          <w:szCs w:val="28"/>
        </w:rPr>
        <w:t>и адресную психологическую помощь детям.</w:t>
      </w:r>
    </w:p>
    <w:p w:rsidR="00023A01" w:rsidRPr="00C54BC2" w:rsidRDefault="00023A01" w:rsidP="00C54BC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84B" w:rsidRPr="00C54BC2" w:rsidRDefault="00023A01" w:rsidP="00BF17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BC2">
        <w:rPr>
          <w:rFonts w:ascii="Times New Roman" w:hAnsi="Times New Roman" w:cs="Times New Roman"/>
          <w:b/>
          <w:bCs/>
          <w:sz w:val="28"/>
          <w:szCs w:val="28"/>
        </w:rPr>
        <w:t>Особенности с</w:t>
      </w:r>
      <w:r w:rsidR="00D3584B" w:rsidRPr="00C54BC2">
        <w:rPr>
          <w:rFonts w:ascii="Times New Roman" w:hAnsi="Times New Roman" w:cs="Times New Roman"/>
          <w:b/>
          <w:bCs/>
          <w:sz w:val="28"/>
          <w:szCs w:val="28"/>
        </w:rPr>
        <w:t>труктура ФОП ДО</w:t>
      </w:r>
      <w:r w:rsidR="00AB3F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D3584B" w:rsidRPr="00C54BC2" w:rsidTr="00AB3FFA">
        <w:tc>
          <w:tcPr>
            <w:tcW w:w="2518" w:type="dxa"/>
          </w:tcPr>
          <w:p w:rsidR="00D3584B" w:rsidRPr="00C54BC2" w:rsidRDefault="00D3584B" w:rsidP="00AB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513" w:type="dxa"/>
          </w:tcPr>
          <w:p w:rsidR="00D3584B" w:rsidRPr="00C54BC2" w:rsidRDefault="00D3584B" w:rsidP="00AB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3584B" w:rsidRPr="00C54BC2" w:rsidTr="00AB3FFA">
        <w:tc>
          <w:tcPr>
            <w:tcW w:w="2518" w:type="dxa"/>
          </w:tcPr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</w:p>
        </w:tc>
        <w:tc>
          <w:tcPr>
            <w:tcW w:w="7513" w:type="dxa"/>
          </w:tcPr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- цели и задачи;</w:t>
            </w:r>
          </w:p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- принципы и подходы к формированию программы;</w:t>
            </w:r>
          </w:p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2.Планируемые результаты, представлены в виде целевых ориентиров</w:t>
            </w:r>
          </w:p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D3584B" w:rsidRPr="00C54BC2" w:rsidTr="00AB3FFA">
        <w:tc>
          <w:tcPr>
            <w:tcW w:w="2518" w:type="dxa"/>
          </w:tcPr>
          <w:p w:rsidR="00D3584B" w:rsidRPr="00C54BC2" w:rsidRDefault="00D3584B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7513" w:type="dxa"/>
          </w:tcPr>
          <w:p w:rsidR="00D3584B" w:rsidRPr="00AB3FFA" w:rsidRDefault="00D3584B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D3584B" w:rsidRPr="00AB3FFA" w:rsidRDefault="00D3584B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2.Вариативные формы, способы,  методы и средства реализации ФОП.</w:t>
            </w:r>
          </w:p>
          <w:p w:rsidR="00D3584B" w:rsidRPr="00AB3FFA" w:rsidRDefault="00D3584B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3.Особенности образовательной деятельности разных видов и культурных практик.</w:t>
            </w:r>
          </w:p>
          <w:p w:rsidR="00D3584B" w:rsidRPr="00AB3FFA" w:rsidRDefault="00D3584B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4.Способы и направления поддержки детской инициативы.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5.Осоебннстоьи взаимодействия  педагогического коллектива с семьей обучающихся.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Направления, задачи и содержание коррекционно-развивающей работы.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Федеральная рабочая программа воспитания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пояснительную записку;</w:t>
            </w:r>
          </w:p>
          <w:p w:rsidR="00485639" w:rsidRPr="00AB3FFA" w:rsidRDefault="00AB3FFA" w:rsidP="00AB3FF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85639" w:rsidRPr="00AB3FFA">
              <w:rPr>
                <w:rFonts w:ascii="Times New Roman" w:hAnsi="Times New Roman" w:cs="Times New Roman"/>
                <w:sz w:val="28"/>
                <w:szCs w:val="28"/>
              </w:rPr>
              <w:t>елевой раздел;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</w:tr>
      <w:tr w:rsidR="00D3584B" w:rsidRPr="00C54BC2" w:rsidTr="00AB3FFA">
        <w:tc>
          <w:tcPr>
            <w:tcW w:w="2518" w:type="dxa"/>
          </w:tcPr>
          <w:p w:rsidR="00D3584B" w:rsidRPr="00C54BC2" w:rsidRDefault="00485639" w:rsidP="00AB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7513" w:type="dxa"/>
          </w:tcPr>
          <w:p w:rsidR="00D3584B" w:rsidRPr="00AB3FFA" w:rsidRDefault="00485639" w:rsidP="00AB3FFA">
            <w:pPr>
              <w:pStyle w:val="a4"/>
              <w:numPr>
                <w:ilvl w:val="0"/>
                <w:numId w:val="23"/>
              </w:numPr>
              <w:tabs>
                <w:tab w:val="left" w:pos="35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Описание условий реализации программы: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условия;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РППС;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ФОП, обеспеченность  методическими материалами и средствами обучения и воспитания;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  <w:r w:rsidR="00AB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3"/>
              </w:numPr>
              <w:tabs>
                <w:tab w:val="left" w:pos="35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Режим и распорядок дня в дошкольных группах.</w:t>
            </w:r>
          </w:p>
          <w:p w:rsidR="00485639" w:rsidRPr="00AB3FFA" w:rsidRDefault="00485639" w:rsidP="00AB3FFA">
            <w:pPr>
              <w:pStyle w:val="a4"/>
              <w:numPr>
                <w:ilvl w:val="0"/>
                <w:numId w:val="23"/>
              </w:numPr>
              <w:tabs>
                <w:tab w:val="left" w:pos="35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FFA">
              <w:rPr>
                <w:rFonts w:ascii="Times New Roman" w:hAnsi="Times New Roman" w:cs="Times New Roman"/>
                <w:sz w:val="28"/>
                <w:szCs w:val="28"/>
              </w:rPr>
              <w:t>Федеральный календарный план воспитательной работы.</w:t>
            </w:r>
          </w:p>
        </w:tc>
      </w:tr>
    </w:tbl>
    <w:p w:rsidR="00D3584B" w:rsidRPr="00C54BC2" w:rsidRDefault="00D3584B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F2A" w:rsidRPr="00C54BC2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 1. Представлены задачи и содержание образовательной деятельности с детьми всех возрастных групп по всем образовательным областям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2. Содержание образовательной деятельности в каждой образовательной области дополнено и расширено, с учетом цели, задач, планируемых результатов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3. Содержание образовательных областей 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 </w:t>
      </w:r>
    </w:p>
    <w:p w:rsidR="009D28FB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4. 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 Важно признание приоритетности субъектной позиции ребенка в образовательном процессе </w:t>
      </w:r>
    </w:p>
    <w:p w:rsidR="00726F2A" w:rsidRPr="00AB3FFA" w:rsidRDefault="00E62DE8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 </w:t>
      </w:r>
      <w:r w:rsidR="00726F2A" w:rsidRPr="00AB3FFA">
        <w:rPr>
          <w:rFonts w:ascii="Times New Roman" w:hAnsi="Times New Roman" w:cs="Times New Roman"/>
          <w:sz w:val="28"/>
          <w:szCs w:val="28"/>
        </w:rPr>
        <w:t xml:space="preserve">5. Могут использоваться различные образовательные технологии, в том числе дистанционные образовательные технологии, дистанционное обучение, за исключением тех, которые могут нанести вред здоровью детей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6. 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>7. Уточнены методы реализации задач воспитания, методы реализации задач обучения дошкольников.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8. Представлены варианты организации совместной деятельности детей с педагогом и другими детьми, уточнены возможные варианты позиции педагога 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9. Уточнено особое место и роль игры в образовательной деятельности и в развитии детей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lastRenderedPageBreak/>
        <w:t xml:space="preserve">10. Уточнены возможные формы организации образовательной деятельности по Программе в первой половине дня, на прогулке, во второй половине дня;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11. Развернуто представлена информация о занятии 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12. Выделены способы, направления и условия поддержки детской инициативы на разных возрастных этапах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13. Представлено направление взаимодействия педагогического коллектива с семьями воспитанников: цель, задачи, принципы, направления, возможные формы (расширено)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14. Представлено направление коррекционно-развивающей работы с детьми и/или инклюзивного образования: задачи, содержание, формы организации и др. (расширено) </w:t>
      </w:r>
    </w:p>
    <w:p w:rsidR="00726F2A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15. Отдельным блоком (п. 29) включена Федеральная программа воспитания. </w:t>
      </w:r>
    </w:p>
    <w:p w:rsidR="00726F2A" w:rsidRPr="00C54BC2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F2A" w:rsidRPr="00C54BC2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A22AB1" w:rsidRPr="00AB3FFA" w:rsidRDefault="00726F2A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1. Психолого-педагогические условия дополнены (например, 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 так и традиционных (фронтальные, групповые, индивидуальные занятия) </w:t>
      </w:r>
    </w:p>
    <w:p w:rsidR="00D61B07" w:rsidRPr="00AB3FFA" w:rsidRDefault="00A22AB1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2. </w:t>
      </w:r>
      <w:r w:rsidR="00726F2A" w:rsidRPr="00AB3FFA">
        <w:rPr>
          <w:rFonts w:ascii="Times New Roman" w:hAnsi="Times New Roman" w:cs="Times New Roman"/>
          <w:sz w:val="28"/>
          <w:szCs w:val="28"/>
        </w:rPr>
        <w:t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</w:t>
      </w:r>
      <w:r w:rsidR="00AB3FFA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726F2A" w:rsidRPr="00AB3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2A" w:rsidRPr="00AB3FFA" w:rsidRDefault="00D61B07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FFA">
        <w:rPr>
          <w:rFonts w:ascii="Times New Roman" w:hAnsi="Times New Roman" w:cs="Times New Roman"/>
          <w:sz w:val="28"/>
          <w:szCs w:val="28"/>
        </w:rPr>
        <w:t xml:space="preserve">3. </w:t>
      </w:r>
      <w:r w:rsidR="00726F2A" w:rsidRPr="00AB3FFA">
        <w:rPr>
          <w:rFonts w:ascii="Times New Roman" w:hAnsi="Times New Roman" w:cs="Times New Roman"/>
          <w:sz w:val="28"/>
          <w:szCs w:val="28"/>
        </w:rPr>
        <w:t>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</w:t>
      </w:r>
    </w:p>
    <w:p w:rsidR="00F25CD5" w:rsidRPr="00C54BC2" w:rsidRDefault="00D61B07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4</w:t>
      </w:r>
      <w:r w:rsidR="00A22AB1" w:rsidRPr="00FE2B8C">
        <w:rPr>
          <w:rFonts w:ascii="Times New Roman" w:hAnsi="Times New Roman" w:cs="Times New Roman"/>
          <w:sz w:val="28"/>
          <w:szCs w:val="28"/>
        </w:rPr>
        <w:t>.</w:t>
      </w:r>
      <w:r w:rsidR="00A22AB1" w:rsidRPr="00C5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1" w:rsidRPr="00C54BC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A22AB1" w:rsidRPr="00FE2B8C">
        <w:rPr>
          <w:rFonts w:ascii="Times New Roman" w:hAnsi="Times New Roman" w:cs="Times New Roman"/>
          <w:sz w:val="28"/>
          <w:szCs w:val="28"/>
        </w:rPr>
        <w:t>развернутый примерный перечень</w:t>
      </w:r>
      <w:r w:rsidR="00A22AB1" w:rsidRPr="00C54BC2">
        <w:rPr>
          <w:rFonts w:ascii="Times New Roman" w:hAnsi="Times New Roman" w:cs="Times New Roman"/>
          <w:sz w:val="28"/>
          <w:szCs w:val="28"/>
        </w:rPr>
        <w:t xml:space="preserve"> 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 </w:t>
      </w:r>
      <w:r w:rsidR="00A22AB1" w:rsidRPr="00C54BC2">
        <w:rPr>
          <w:rFonts w:ascii="Times New Roman" w:hAnsi="Times New Roman" w:cs="Times New Roman"/>
          <w:b/>
          <w:sz w:val="28"/>
          <w:szCs w:val="28"/>
        </w:rPr>
        <w:t>анимационных произведений</w:t>
      </w:r>
      <w:r w:rsidR="00A22AB1" w:rsidRPr="00C54BC2">
        <w:rPr>
          <w:rFonts w:ascii="Times New Roman" w:hAnsi="Times New Roman" w:cs="Times New Roman"/>
          <w:sz w:val="28"/>
          <w:szCs w:val="28"/>
        </w:rPr>
        <w:t xml:space="preserve">, которые рекомендуются для семейного просмотра и могут быть использованы в образовательном процессе </w:t>
      </w:r>
      <w:r w:rsidR="00A22AB1" w:rsidRPr="00C54BC2">
        <w:rPr>
          <w:rFonts w:ascii="Times New Roman" w:hAnsi="Times New Roman" w:cs="Times New Roman"/>
          <w:sz w:val="28"/>
          <w:szCs w:val="28"/>
        </w:rPr>
        <w:lastRenderedPageBreak/>
        <w:t>ДОО (преимущественно отечественные мультипликационные фильмы и сериалы для детей 5-6 и 6-7 лет);</w:t>
      </w:r>
    </w:p>
    <w:p w:rsidR="00A22AB1" w:rsidRPr="00FE2B8C" w:rsidRDefault="00D61B07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5</w:t>
      </w:r>
      <w:r w:rsidR="00A22AB1" w:rsidRPr="00FE2B8C">
        <w:rPr>
          <w:rFonts w:ascii="Times New Roman" w:hAnsi="Times New Roman" w:cs="Times New Roman"/>
          <w:sz w:val="28"/>
          <w:szCs w:val="28"/>
        </w:rPr>
        <w:t xml:space="preserve">. Примерный режим и распорядок дня опирается на действующие СанПиН, даны как четкие требования, обязательные для соблюдения, так и рамочные ориентиры для изменения режима и распорядка дня </w:t>
      </w:r>
    </w:p>
    <w:p w:rsidR="00A22AB1" w:rsidRPr="00FE2B8C" w:rsidRDefault="00D61B07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6</w:t>
      </w:r>
      <w:r w:rsidR="00A22AB1" w:rsidRPr="00FE2B8C">
        <w:rPr>
          <w:rFonts w:ascii="Times New Roman" w:hAnsi="Times New Roman" w:cs="Times New Roman"/>
          <w:sz w:val="28"/>
          <w:szCs w:val="28"/>
        </w:rPr>
        <w:t xml:space="preserve">. В блоке «Федеральный календарный план воспитательной работы» дан перечень основных государственных и народных праздников, памятных дат, и уточнено, что: </w:t>
      </w:r>
    </w:p>
    <w:p w:rsidR="00A22AB1" w:rsidRPr="00FE2B8C" w:rsidRDefault="00A22AB1" w:rsidP="00FE2B8C">
      <w:pPr>
        <w:pStyle w:val="a4"/>
        <w:numPr>
          <w:ilvl w:val="1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 xml:space="preserve">план является единым для ДОО </w:t>
      </w:r>
    </w:p>
    <w:p w:rsidR="00A22AB1" w:rsidRPr="00FE2B8C" w:rsidRDefault="00A22AB1" w:rsidP="00FE2B8C">
      <w:pPr>
        <w:pStyle w:val="a4"/>
        <w:numPr>
          <w:ilvl w:val="1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ДОО вправе наряду с указанными в плане, проводить иные мероприятия, согласно ключевым направлениям воспитания и дополнительного образования детей</w:t>
      </w:r>
      <w:r w:rsidR="00FE2B8C">
        <w:rPr>
          <w:rFonts w:ascii="Times New Roman" w:hAnsi="Times New Roman" w:cs="Times New Roman"/>
          <w:sz w:val="28"/>
          <w:szCs w:val="28"/>
        </w:rPr>
        <w:t>;</w:t>
      </w:r>
      <w:r w:rsidRPr="00FE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A9" w:rsidRPr="00FE2B8C" w:rsidRDefault="00A22AB1" w:rsidP="00FE2B8C">
      <w:pPr>
        <w:pStyle w:val="a4"/>
        <w:numPr>
          <w:ilvl w:val="1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все мероприятия плана должны проводиться с учетом особенностей Программы, а также возрастных, физиологических, психоэмоциональных особенностей детей</w:t>
      </w:r>
      <w:r w:rsidR="008F2AA9" w:rsidRPr="00FE2B8C">
        <w:rPr>
          <w:rFonts w:ascii="Times New Roman" w:hAnsi="Times New Roman" w:cs="Times New Roman"/>
          <w:sz w:val="28"/>
          <w:szCs w:val="28"/>
        </w:rPr>
        <w:t>.</w:t>
      </w:r>
    </w:p>
    <w:p w:rsidR="008F2AA9" w:rsidRPr="00FE2B8C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8C">
        <w:rPr>
          <w:rFonts w:ascii="Times New Roman" w:hAnsi="Times New Roman" w:cs="Times New Roman"/>
          <w:sz w:val="28"/>
          <w:szCs w:val="28"/>
        </w:rPr>
        <w:t>ООП ДО разрабатывается и утверждается ДОО самостоятельно Обязательная часть: не менее 60%. Составляется на основе: ФГОС ДО и  ФОП ДО.  С учетом: авторских технологий и методик,  линейки пособий к комплексным авторским программам дошкольного образования</w:t>
      </w:r>
    </w:p>
    <w:p w:rsidR="008F2AA9" w:rsidRPr="00C54BC2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(вариативная): не более 40%. Выбор содержания и технологий ориентирован на специфику: Специфики </w:t>
      </w:r>
      <w:r w:rsidR="008E2DDE" w:rsidRPr="00C54BC2">
        <w:rPr>
          <w:rFonts w:ascii="Times New Roman" w:hAnsi="Times New Roman" w:cs="Times New Roman"/>
          <w:sz w:val="28"/>
          <w:szCs w:val="28"/>
        </w:rPr>
        <w:t>инонациональных</w:t>
      </w:r>
      <w:r w:rsidRPr="00C54BC2">
        <w:rPr>
          <w:rFonts w:ascii="Times New Roman" w:hAnsi="Times New Roman" w:cs="Times New Roman"/>
          <w:sz w:val="28"/>
          <w:szCs w:val="28"/>
        </w:rPr>
        <w:t>, социокультурных, и иных условий, в т.ч. региональных;  сложившихся традиций ДОО или группы; выбора авторских парциальных образовательных программ дошкольного образования;  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8F2AA9" w:rsidRPr="00C54BC2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FE2B8C">
        <w:rPr>
          <w:rFonts w:ascii="Times New Roman" w:hAnsi="Times New Roman" w:cs="Times New Roman"/>
          <w:sz w:val="28"/>
          <w:szCs w:val="28"/>
        </w:rPr>
        <w:t xml:space="preserve"> </w:t>
      </w:r>
      <w:r w:rsidRPr="00C54BC2">
        <w:rPr>
          <w:rFonts w:ascii="Times New Roman" w:hAnsi="Times New Roman" w:cs="Times New Roman"/>
          <w:sz w:val="28"/>
          <w:szCs w:val="28"/>
        </w:rPr>
        <w:t>декабря 2012 г. №273</w:t>
      </w:r>
      <w:r w:rsidR="00FE2B8C">
        <w:rPr>
          <w:rFonts w:ascii="Times New Roman" w:hAnsi="Times New Roman" w:cs="Times New Roman"/>
          <w:sz w:val="28"/>
          <w:szCs w:val="28"/>
        </w:rPr>
        <w:t>-</w:t>
      </w:r>
      <w:r w:rsidRPr="00C54BC2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="00FE2B8C">
        <w:rPr>
          <w:rFonts w:ascii="Times New Roman" w:hAnsi="Times New Roman" w:cs="Times New Roman"/>
          <w:sz w:val="28"/>
          <w:szCs w:val="28"/>
        </w:rPr>
        <w:t>,</w:t>
      </w:r>
      <w:r w:rsidRPr="00C54BC2">
        <w:rPr>
          <w:rFonts w:ascii="Times New Roman" w:hAnsi="Times New Roman" w:cs="Times New Roman"/>
          <w:sz w:val="28"/>
          <w:szCs w:val="28"/>
        </w:rPr>
        <w:t xml:space="preserve"> </w:t>
      </w:r>
      <w:r w:rsidR="00FE2B8C">
        <w:rPr>
          <w:rFonts w:ascii="Times New Roman" w:hAnsi="Times New Roman" w:cs="Times New Roman"/>
          <w:sz w:val="28"/>
          <w:szCs w:val="28"/>
        </w:rPr>
        <w:t>с</w:t>
      </w:r>
      <w:r w:rsidRPr="00FE2B8C">
        <w:rPr>
          <w:rFonts w:ascii="Times New Roman" w:hAnsi="Times New Roman" w:cs="Times New Roman"/>
          <w:sz w:val="28"/>
          <w:szCs w:val="28"/>
        </w:rPr>
        <w:t>татья 28.</w:t>
      </w:r>
      <w:r w:rsidRPr="00C54BC2">
        <w:rPr>
          <w:rFonts w:ascii="Times New Roman" w:hAnsi="Times New Roman" w:cs="Times New Roman"/>
          <w:sz w:val="28"/>
          <w:szCs w:val="28"/>
        </w:rPr>
        <w:t xml:space="preserve"> Компетенции, права, обязанности и ответственность образовательной организации: </w:t>
      </w:r>
      <w:r w:rsidRPr="00FE2B8C">
        <w:rPr>
          <w:rFonts w:ascii="Times New Roman" w:hAnsi="Times New Roman" w:cs="Times New Roman"/>
          <w:sz w:val="28"/>
          <w:szCs w:val="28"/>
        </w:rPr>
        <w:t>п.2.</w:t>
      </w:r>
      <w:r w:rsidRPr="00C54BC2">
        <w:rPr>
          <w:rFonts w:ascii="Times New Roman" w:hAnsi="Times New Roman" w:cs="Times New Roman"/>
          <w:sz w:val="28"/>
          <w:szCs w:val="28"/>
        </w:rPr>
        <w:t xml:space="preserve"> </w:t>
      </w:r>
      <w:r w:rsidR="00FE2B8C">
        <w:rPr>
          <w:rFonts w:ascii="Times New Roman" w:hAnsi="Times New Roman" w:cs="Times New Roman"/>
          <w:sz w:val="28"/>
          <w:szCs w:val="28"/>
        </w:rPr>
        <w:t>«</w:t>
      </w:r>
      <w:r w:rsidRPr="00C54BC2">
        <w:rPr>
          <w:rFonts w:ascii="Times New Roman" w:hAnsi="Times New Roman" w:cs="Times New Roman"/>
          <w:sz w:val="28"/>
          <w:szCs w:val="28"/>
        </w:rPr>
        <w:t>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</w:t>
      </w:r>
      <w:r w:rsidR="00FE2B8C">
        <w:rPr>
          <w:rFonts w:ascii="Times New Roman" w:hAnsi="Times New Roman" w:cs="Times New Roman"/>
          <w:sz w:val="28"/>
          <w:szCs w:val="28"/>
        </w:rPr>
        <w:t>»</w:t>
      </w:r>
      <w:r w:rsidRPr="00C54BC2">
        <w:rPr>
          <w:rFonts w:ascii="Times New Roman" w:hAnsi="Times New Roman" w:cs="Times New Roman"/>
          <w:sz w:val="28"/>
          <w:szCs w:val="28"/>
        </w:rPr>
        <w:t>.</w:t>
      </w:r>
    </w:p>
    <w:p w:rsidR="008F2AA9" w:rsidRPr="00FE2B8C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 xml:space="preserve">Заявлено, что Министерство просвещения Российской Федерации будет реализовывать </w:t>
      </w:r>
      <w:r w:rsidRPr="00FE2B8C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реализации ФОП. Соответственно, мы понимаем, что готовятся методические рекомендации по переходу на ФОП ДО, по реализации ООП на основе ФОП ДО.</w:t>
      </w:r>
    </w:p>
    <w:p w:rsidR="008F2AA9" w:rsidRPr="00C54BC2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A9" w:rsidRPr="00C54BC2" w:rsidRDefault="00D61B07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A9" w:rsidRPr="00C54BC2">
        <w:rPr>
          <w:rFonts w:ascii="Times New Roman" w:hAnsi="Times New Roman" w:cs="Times New Roman"/>
          <w:b/>
          <w:sz w:val="28"/>
          <w:szCs w:val="28"/>
        </w:rPr>
        <w:t>Что еще 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2AA9" w:rsidRPr="00C54BC2" w:rsidTr="00FE2B8C">
        <w:tc>
          <w:tcPr>
            <w:tcW w:w="4785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 ДО должны быть приведены в соответствие с ФОП ДО к 01.09.2023</w:t>
            </w:r>
          </w:p>
        </w:tc>
        <w:tc>
          <w:tcPr>
            <w:tcW w:w="5246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8F2AA9" w:rsidRPr="00C54BC2" w:rsidTr="00FE2B8C">
        <w:tc>
          <w:tcPr>
            <w:tcW w:w="4785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Все ПООП ДО завершили свое действие</w:t>
            </w:r>
          </w:p>
        </w:tc>
        <w:tc>
          <w:tcPr>
            <w:tcW w:w="5246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8F2AA9" w:rsidRPr="00C54BC2" w:rsidTr="00FE2B8C">
        <w:tc>
          <w:tcPr>
            <w:tcW w:w="4785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5246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Отдельная Рабочая программа воспитания в ДОО не требуется с 01.09.2023</w:t>
            </w:r>
          </w:p>
        </w:tc>
      </w:tr>
      <w:tr w:rsidR="008F2AA9" w:rsidRPr="00C54BC2" w:rsidTr="00FE2B8C">
        <w:tc>
          <w:tcPr>
            <w:tcW w:w="4785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5246" w:type="dxa"/>
          </w:tcPr>
          <w:p w:rsidR="008F2AA9" w:rsidRPr="00C54BC2" w:rsidRDefault="008F2AA9" w:rsidP="00FE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BC2">
              <w:rPr>
                <w:rFonts w:ascii="Times New Roman" w:hAnsi="Times New Roman" w:cs="Times New Roman"/>
                <w:sz w:val="28"/>
                <w:szCs w:val="28"/>
              </w:rPr>
              <w:t>Могут быть выше</w:t>
            </w:r>
          </w:p>
        </w:tc>
      </w:tr>
    </w:tbl>
    <w:p w:rsidR="008F2AA9" w:rsidRPr="00C54BC2" w:rsidRDefault="008F2AA9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AA9" w:rsidRPr="00C54BC2" w:rsidRDefault="00305C5A" w:rsidP="00C54B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BC2">
        <w:rPr>
          <w:rFonts w:ascii="Times New Roman" w:hAnsi="Times New Roman" w:cs="Times New Roman"/>
          <w:b/>
          <w:sz w:val="28"/>
          <w:szCs w:val="28"/>
        </w:rPr>
        <w:t xml:space="preserve"> У нас два пути выполнения данного закона:</w:t>
      </w:r>
    </w:p>
    <w:p w:rsidR="00305C5A" w:rsidRPr="00C54BC2" w:rsidRDefault="00305C5A" w:rsidP="00C54BC2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Внести изменения в ранее разработанную и утвержденную в ДОО ООП ДО, привести ее в соответствие с ФОП ДО;</w:t>
      </w:r>
    </w:p>
    <w:p w:rsidR="00305C5A" w:rsidRPr="00C54BC2" w:rsidRDefault="00305C5A" w:rsidP="00C54BC2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BC2">
        <w:rPr>
          <w:rFonts w:ascii="Times New Roman" w:hAnsi="Times New Roman" w:cs="Times New Roman"/>
          <w:sz w:val="28"/>
          <w:szCs w:val="28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  <w:r w:rsidR="00FE2B8C">
        <w:rPr>
          <w:rFonts w:ascii="Times New Roman" w:hAnsi="Times New Roman" w:cs="Times New Roman"/>
          <w:sz w:val="28"/>
          <w:szCs w:val="28"/>
        </w:rPr>
        <w:t>.</w:t>
      </w:r>
    </w:p>
    <w:sectPr w:rsidR="00305C5A" w:rsidRPr="00C54BC2" w:rsidSect="00C54BC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FA" w:rsidRDefault="00AB3FFA" w:rsidP="00AB3FFA">
      <w:pPr>
        <w:spacing w:after="0" w:line="240" w:lineRule="auto"/>
      </w:pPr>
      <w:r>
        <w:separator/>
      </w:r>
    </w:p>
  </w:endnote>
  <w:endnote w:type="continuationSeparator" w:id="0">
    <w:p w:rsidR="00AB3FFA" w:rsidRDefault="00AB3FFA" w:rsidP="00AB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FA" w:rsidRDefault="00AB3FFA" w:rsidP="00AB3FFA">
      <w:pPr>
        <w:spacing w:after="0" w:line="240" w:lineRule="auto"/>
      </w:pPr>
      <w:r>
        <w:separator/>
      </w:r>
    </w:p>
  </w:footnote>
  <w:footnote w:type="continuationSeparator" w:id="0">
    <w:p w:rsidR="00AB3FFA" w:rsidRDefault="00AB3FFA" w:rsidP="00AB3FFA">
      <w:pPr>
        <w:spacing w:after="0" w:line="240" w:lineRule="auto"/>
      </w:pPr>
      <w:r>
        <w:continuationSeparator/>
      </w:r>
    </w:p>
  </w:footnote>
  <w:footnote w:id="1">
    <w:p w:rsidR="00AB3FFA" w:rsidRDefault="00AB3FFA" w:rsidP="00FE2B8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FE2B8C" w:rsidRPr="00FE2B8C">
        <w:rPr>
          <w:rFonts w:ascii="Times New Roman" w:hAnsi="Times New Roman" w:cs="Times New Roman"/>
          <w:sz w:val="22"/>
          <w:szCs w:val="28"/>
        </w:rPr>
        <w:t>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Минпросвещения России ТВ-413-03 от  13.02.2023)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766F"/>
    <w:multiLevelType w:val="hybridMultilevel"/>
    <w:tmpl w:val="9524EC48"/>
    <w:lvl w:ilvl="0" w:tplc="5F6C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192C9F"/>
    <w:multiLevelType w:val="hybridMultilevel"/>
    <w:tmpl w:val="17568E9C"/>
    <w:lvl w:ilvl="0" w:tplc="5F6C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C42850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285"/>
    <w:multiLevelType w:val="hybridMultilevel"/>
    <w:tmpl w:val="F6E8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0ABA"/>
    <w:multiLevelType w:val="hybridMultilevel"/>
    <w:tmpl w:val="ED72C0F8"/>
    <w:lvl w:ilvl="0" w:tplc="5F6C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6E3DED"/>
    <w:multiLevelType w:val="hybridMultilevel"/>
    <w:tmpl w:val="F0ACA514"/>
    <w:lvl w:ilvl="0" w:tplc="6B564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36B83"/>
    <w:multiLevelType w:val="hybridMultilevel"/>
    <w:tmpl w:val="903CB2F0"/>
    <w:lvl w:ilvl="0" w:tplc="5F6C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25037A"/>
    <w:multiLevelType w:val="hybridMultilevel"/>
    <w:tmpl w:val="20E0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1C96"/>
    <w:multiLevelType w:val="hybridMultilevel"/>
    <w:tmpl w:val="DE923C0E"/>
    <w:lvl w:ilvl="0" w:tplc="5F6C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760DC8"/>
    <w:multiLevelType w:val="hybridMultilevel"/>
    <w:tmpl w:val="ACA246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A12EE5"/>
    <w:multiLevelType w:val="hybridMultilevel"/>
    <w:tmpl w:val="6E6A5E28"/>
    <w:lvl w:ilvl="0" w:tplc="B35AF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4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002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CF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6A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3D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0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4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0E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D6A89"/>
    <w:multiLevelType w:val="hybridMultilevel"/>
    <w:tmpl w:val="CB9CC45A"/>
    <w:lvl w:ilvl="0" w:tplc="2768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85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4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82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A8132E"/>
    <w:multiLevelType w:val="hybridMultilevel"/>
    <w:tmpl w:val="1D9C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184F"/>
    <w:multiLevelType w:val="hybridMultilevel"/>
    <w:tmpl w:val="951025CA"/>
    <w:lvl w:ilvl="0" w:tplc="5F6C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6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81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B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43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7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7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B976CB"/>
    <w:multiLevelType w:val="hybridMultilevel"/>
    <w:tmpl w:val="25E2B0D8"/>
    <w:lvl w:ilvl="0" w:tplc="5F6C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416B3C"/>
    <w:multiLevelType w:val="hybridMultilevel"/>
    <w:tmpl w:val="372E337C"/>
    <w:lvl w:ilvl="0" w:tplc="5F6C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6C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95D18"/>
    <w:multiLevelType w:val="hybridMultilevel"/>
    <w:tmpl w:val="34E0C5CA"/>
    <w:lvl w:ilvl="0" w:tplc="5F6C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9342E79"/>
    <w:multiLevelType w:val="hybridMultilevel"/>
    <w:tmpl w:val="44DE5AEA"/>
    <w:lvl w:ilvl="0" w:tplc="5F6C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2021DF"/>
    <w:multiLevelType w:val="hybridMultilevel"/>
    <w:tmpl w:val="493ABF04"/>
    <w:lvl w:ilvl="0" w:tplc="5F6C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81E88"/>
    <w:multiLevelType w:val="hybridMultilevel"/>
    <w:tmpl w:val="DF66080E"/>
    <w:lvl w:ilvl="0" w:tplc="3EFC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7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8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46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A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245FFA"/>
    <w:multiLevelType w:val="hybridMultilevel"/>
    <w:tmpl w:val="119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D7B8A"/>
    <w:multiLevelType w:val="hybridMultilevel"/>
    <w:tmpl w:val="5918478C"/>
    <w:lvl w:ilvl="0" w:tplc="163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7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8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0B4745"/>
    <w:multiLevelType w:val="hybridMultilevel"/>
    <w:tmpl w:val="074898C4"/>
    <w:lvl w:ilvl="0" w:tplc="5F6C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776C5A"/>
    <w:multiLevelType w:val="hybridMultilevel"/>
    <w:tmpl w:val="10F02E54"/>
    <w:lvl w:ilvl="0" w:tplc="95E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C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2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6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4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332D8A"/>
    <w:multiLevelType w:val="hybridMultilevel"/>
    <w:tmpl w:val="82E27C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11"/>
  </w:num>
  <w:num w:numId="7">
    <w:abstractNumId w:val="10"/>
  </w:num>
  <w:num w:numId="8">
    <w:abstractNumId w:val="24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23"/>
  </w:num>
  <w:num w:numId="15">
    <w:abstractNumId w:val="18"/>
  </w:num>
  <w:num w:numId="16">
    <w:abstractNumId w:val="17"/>
  </w:num>
  <w:num w:numId="17">
    <w:abstractNumId w:val="6"/>
  </w:num>
  <w:num w:numId="18">
    <w:abstractNumId w:val="19"/>
  </w:num>
  <w:num w:numId="19">
    <w:abstractNumId w:val="12"/>
  </w:num>
  <w:num w:numId="20">
    <w:abstractNumId w:val="9"/>
  </w:num>
  <w:num w:numId="21">
    <w:abstractNumId w:val="7"/>
  </w:num>
  <w:num w:numId="22">
    <w:abstractNumId w:val="21"/>
  </w:num>
  <w:num w:numId="23">
    <w:abstractNumId w:val="25"/>
  </w:num>
  <w:num w:numId="24">
    <w:abstractNumId w:val="1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0D"/>
    <w:rsid w:val="000062C3"/>
    <w:rsid w:val="00023A01"/>
    <w:rsid w:val="00094098"/>
    <w:rsid w:val="00100D92"/>
    <w:rsid w:val="00136A4F"/>
    <w:rsid w:val="00173677"/>
    <w:rsid w:val="00177C13"/>
    <w:rsid w:val="0019746D"/>
    <w:rsid w:val="001A56CF"/>
    <w:rsid w:val="00200F35"/>
    <w:rsid w:val="00221326"/>
    <w:rsid w:val="0022167F"/>
    <w:rsid w:val="00231941"/>
    <w:rsid w:val="00271D9A"/>
    <w:rsid w:val="002B6620"/>
    <w:rsid w:val="002E5FEB"/>
    <w:rsid w:val="002F0E12"/>
    <w:rsid w:val="00305924"/>
    <w:rsid w:val="00305C5A"/>
    <w:rsid w:val="00323A0B"/>
    <w:rsid w:val="003563CB"/>
    <w:rsid w:val="003B0CD3"/>
    <w:rsid w:val="003B6F7F"/>
    <w:rsid w:val="003F706F"/>
    <w:rsid w:val="004129A9"/>
    <w:rsid w:val="00456C0E"/>
    <w:rsid w:val="00485639"/>
    <w:rsid w:val="0048658D"/>
    <w:rsid w:val="004C14FE"/>
    <w:rsid w:val="00566C97"/>
    <w:rsid w:val="00607740"/>
    <w:rsid w:val="00683BFB"/>
    <w:rsid w:val="006D081E"/>
    <w:rsid w:val="006D427F"/>
    <w:rsid w:val="00726F2A"/>
    <w:rsid w:val="00740958"/>
    <w:rsid w:val="007D17EA"/>
    <w:rsid w:val="00802775"/>
    <w:rsid w:val="00821043"/>
    <w:rsid w:val="00834649"/>
    <w:rsid w:val="00886C8D"/>
    <w:rsid w:val="008B6F66"/>
    <w:rsid w:val="008C318C"/>
    <w:rsid w:val="008E2DDE"/>
    <w:rsid w:val="008F2AA9"/>
    <w:rsid w:val="009828D9"/>
    <w:rsid w:val="009D28FB"/>
    <w:rsid w:val="00A22AB1"/>
    <w:rsid w:val="00A410B7"/>
    <w:rsid w:val="00AB1624"/>
    <w:rsid w:val="00AB3FFA"/>
    <w:rsid w:val="00AD611E"/>
    <w:rsid w:val="00B70BA8"/>
    <w:rsid w:val="00BB04AF"/>
    <w:rsid w:val="00BD448B"/>
    <w:rsid w:val="00BE7CEC"/>
    <w:rsid w:val="00BF177A"/>
    <w:rsid w:val="00C54BC2"/>
    <w:rsid w:val="00CA1CEA"/>
    <w:rsid w:val="00CB0658"/>
    <w:rsid w:val="00CB12A9"/>
    <w:rsid w:val="00D14C3E"/>
    <w:rsid w:val="00D3584B"/>
    <w:rsid w:val="00D61B07"/>
    <w:rsid w:val="00D954B8"/>
    <w:rsid w:val="00E05E0D"/>
    <w:rsid w:val="00E11A1D"/>
    <w:rsid w:val="00E21813"/>
    <w:rsid w:val="00E37CD7"/>
    <w:rsid w:val="00E41DD0"/>
    <w:rsid w:val="00E62DE8"/>
    <w:rsid w:val="00F25CD5"/>
    <w:rsid w:val="00F30B18"/>
    <w:rsid w:val="00F6622E"/>
    <w:rsid w:val="00F728A6"/>
    <w:rsid w:val="00FC4CE3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0CE93-82AE-4948-BA8C-67A3E86D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081E"/>
    <w:pPr>
      <w:ind w:left="720"/>
      <w:contextualSpacing/>
    </w:pPr>
  </w:style>
  <w:style w:type="table" w:styleId="a5">
    <w:name w:val="Table Grid"/>
    <w:basedOn w:val="a1"/>
    <w:uiPriority w:val="59"/>
    <w:rsid w:val="00D3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B3FF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3FF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62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641">
              <w:marLeft w:val="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7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1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6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1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4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0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obrazovanie/fgos/184-obrazovatelniye-programmi-doshkolnogo-obrazovaniya" TargetMode="External"/><Relationship Id="rId13" Type="http://schemas.openxmlformats.org/officeDocument/2006/relationships/hyperlink" Target="https://e.profkiosk.ru/eServices/service_content/file/5612df24-424f-4b44-85b8-74ccc6cd021d.docx;06%20Planiruemye%20rezultaty%20k%20shesti%20goda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profkiosk.ru/eServices/service_content/file/003f6bc6-3c6a-4b20-b549-57d55c12492a.docx;05%20Planiruemye%20rezultaty%20k%20pyati%20godam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profkiosk.ru/eServices/service_content/file/0b71f799-d463-41e7-918e-c9705bc2183f.docx;04%20Planiruemye%20rezultaty%20k%20chetyrem%20godam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profkiosk.ru/eServices/service_content/file/e1ca43b2-58e5-4636-a141-5707c37052c0.docx;02-03%20Planiruemye%20rezultaty%20v%20rannem%20vozras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profkiosk.ru/eServices/service_content/file/0231c7b1-c7f4-477f-9778-9377084193c0.docx;01%20Planiruemye%20rezultaty%20v%20mladencheskom%20vozraste.docx" TargetMode="External"/><Relationship Id="rId14" Type="http://schemas.openxmlformats.org/officeDocument/2006/relationships/hyperlink" Target="https://e.profkiosk.ru/eServices/service_content/file/f648e6d5-9949-4caa-985c-4e411f57a314.docx;07%20Planiruemye%20rezultaty%20na%20ehtape%20zaversheniya%20osvoeniya%20FO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2ABF-D2C1-44A9-9FBE-42696E1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46</cp:revision>
  <dcterms:created xsi:type="dcterms:W3CDTF">2023-02-27T07:57:00Z</dcterms:created>
  <dcterms:modified xsi:type="dcterms:W3CDTF">2023-05-24T07:41:00Z</dcterms:modified>
</cp:coreProperties>
</file>